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55571" w14:textId="77777777" w:rsidR="00511EFD" w:rsidRDefault="00511EFD" w:rsidP="00511EFD">
      <w:pPr>
        <w:spacing w:line="276" w:lineRule="auto"/>
        <w:rPr>
          <w:rFonts w:ascii="Times New Roman" w:hAnsi="Times New Roman" w:cs="Times New Roman"/>
          <w:b/>
          <w:color w:val="FF0000"/>
          <w:szCs w:val="28"/>
          <w:u w:val="single"/>
        </w:rPr>
      </w:pPr>
    </w:p>
    <w:p w14:paraId="097BC8FD" w14:textId="36ED3D8D" w:rsidR="00511EFD" w:rsidRPr="00847687" w:rsidRDefault="00511EFD" w:rsidP="00511EFD">
      <w:pPr>
        <w:spacing w:line="276" w:lineRule="auto"/>
        <w:rPr>
          <w:rFonts w:ascii="Times New Roman" w:hAnsi="Times New Roman" w:cs="Times New Roman"/>
          <w:szCs w:val="28"/>
        </w:rPr>
      </w:pPr>
      <w:r w:rsidRPr="00063075">
        <w:rPr>
          <w:rFonts w:ascii="Times New Roman" w:hAnsi="Times New Roman" w:cs="Times New Roman"/>
          <w:b/>
          <w:szCs w:val="28"/>
        </w:rPr>
        <w:t>Contacts:</w:t>
      </w:r>
      <w:r w:rsidRPr="00847687">
        <w:rPr>
          <w:rFonts w:ascii="Times New Roman" w:hAnsi="Times New Roman" w:cs="Times New Roman"/>
          <w:szCs w:val="28"/>
        </w:rPr>
        <w:t xml:space="preserve"> </w:t>
      </w:r>
      <w:r w:rsidRPr="00FE0845">
        <w:rPr>
          <w:rFonts w:ascii="Times New Roman" w:hAnsi="Times New Roman" w:cs="Times New Roman"/>
          <w:szCs w:val="28"/>
        </w:rPr>
        <w:t>Jeff Keeling,</w:t>
      </w:r>
      <w:hyperlink r:id="rId7" w:history="1">
        <w:r w:rsidRPr="00FE0845">
          <w:rPr>
            <w:rStyle w:val="Hyperlink"/>
            <w:rFonts w:ascii="Times New Roman" w:hAnsi="Times New Roman" w:cs="Times New Roman"/>
            <w:szCs w:val="28"/>
            <w:u w:val="none"/>
          </w:rPr>
          <w:t xml:space="preserve"> </w:t>
        </w:r>
        <w:r w:rsidRPr="00FE0845">
          <w:rPr>
            <w:rStyle w:val="Hyperlink"/>
            <w:rFonts w:ascii="Times New Roman" w:hAnsi="Times New Roman" w:cs="Times New Roman"/>
            <w:szCs w:val="28"/>
          </w:rPr>
          <w:t>BROKK</w:t>
        </w:r>
      </w:hyperlink>
      <w:r w:rsidRPr="00FE0845">
        <w:rPr>
          <w:rFonts w:ascii="Times New Roman" w:hAnsi="Times New Roman" w:cs="Times New Roman"/>
          <w:szCs w:val="28"/>
        </w:rPr>
        <w:t xml:space="preserve">, 800-621-7856, </w:t>
      </w:r>
      <w:hyperlink r:id="rId8" w:history="1">
        <w:r w:rsidRPr="00FE0845">
          <w:rPr>
            <w:rStyle w:val="Hyperlink"/>
            <w:rFonts w:ascii="Times New Roman" w:hAnsi="Times New Roman" w:cs="Times New Roman"/>
            <w:szCs w:val="28"/>
          </w:rPr>
          <w:t>Jeff.Keeling@brokkinc.com</w:t>
        </w:r>
      </w:hyperlink>
    </w:p>
    <w:p w14:paraId="6CDA4BFA" w14:textId="6278400F" w:rsidR="00511EFD" w:rsidRPr="00847687" w:rsidRDefault="00AB70DF" w:rsidP="00511EFD">
      <w:pPr>
        <w:pBdr>
          <w:bottom w:val="single" w:sz="6" w:space="4" w:color="auto"/>
        </w:pBdr>
        <w:spacing w:line="276" w:lineRule="auto"/>
        <w:rPr>
          <w:rFonts w:ascii="Times New Roman" w:hAnsi="Times New Roman" w:cs="Times New Roman"/>
          <w:szCs w:val="28"/>
        </w:rPr>
      </w:pPr>
      <w:r>
        <w:rPr>
          <w:rFonts w:ascii="Times New Roman" w:hAnsi="Times New Roman" w:cs="Times New Roman"/>
          <w:szCs w:val="28"/>
        </w:rPr>
        <w:t>Ka</w:t>
      </w:r>
      <w:r w:rsidR="00E15C06">
        <w:rPr>
          <w:rFonts w:ascii="Times New Roman" w:hAnsi="Times New Roman" w:cs="Times New Roman"/>
          <w:szCs w:val="28"/>
        </w:rPr>
        <w:t>tie Grube</w:t>
      </w:r>
      <w:r w:rsidR="00511EFD" w:rsidRPr="00847687">
        <w:rPr>
          <w:rFonts w:ascii="Times New Roman" w:hAnsi="Times New Roman" w:cs="Times New Roman"/>
          <w:szCs w:val="28"/>
        </w:rPr>
        <w:t xml:space="preserve">, </w:t>
      </w:r>
      <w:hyperlink r:id="rId9" w:history="1">
        <w:r w:rsidR="00511EFD" w:rsidRPr="007522AB">
          <w:rPr>
            <w:rStyle w:val="Hyperlink"/>
            <w:rFonts w:ascii="Times New Roman" w:hAnsi="Times New Roman" w:cs="Times New Roman"/>
            <w:szCs w:val="28"/>
          </w:rPr>
          <w:t>IRONCLAD Marketing</w:t>
        </w:r>
      </w:hyperlink>
      <w:r w:rsidR="00511EFD" w:rsidRPr="00847687">
        <w:rPr>
          <w:rFonts w:ascii="Times New Roman" w:hAnsi="Times New Roman" w:cs="Times New Roman"/>
          <w:szCs w:val="28"/>
        </w:rPr>
        <w:t xml:space="preserve">, 701-373-0062, </w:t>
      </w:r>
      <w:hyperlink r:id="rId10" w:history="1">
        <w:r w:rsidR="00E15C06" w:rsidRPr="00483802">
          <w:rPr>
            <w:rStyle w:val="Hyperlink"/>
            <w:rFonts w:ascii="Times New Roman" w:hAnsi="Times New Roman" w:cs="Times New Roman"/>
            <w:szCs w:val="28"/>
          </w:rPr>
          <w:t>katie@ironcladmktg.com</w:t>
        </w:r>
      </w:hyperlink>
    </w:p>
    <w:p w14:paraId="0DA1AD42" w14:textId="77777777" w:rsidR="00511EFD" w:rsidRPr="001005F3" w:rsidRDefault="00511EFD" w:rsidP="00511EFD">
      <w:pPr>
        <w:spacing w:line="276" w:lineRule="auto"/>
        <w:rPr>
          <w:rFonts w:ascii="Times New Roman" w:hAnsi="Times New Roman" w:cs="Times New Roman"/>
          <w:color w:val="FF0000"/>
          <w:szCs w:val="28"/>
          <w:u w:val="single"/>
        </w:rPr>
      </w:pPr>
    </w:p>
    <w:p w14:paraId="3B368974" w14:textId="203F211D" w:rsidR="00355EA5" w:rsidRPr="0012623B" w:rsidRDefault="00A12C38" w:rsidP="0012623B">
      <w:pPr>
        <w:rPr>
          <w:rFonts w:ascii="Times New Roman" w:hAnsi="Times New Roman" w:cs="Times New Roman"/>
          <w:b/>
          <w:u w:val="single"/>
        </w:rPr>
      </w:pPr>
      <w:r w:rsidRPr="0012623B">
        <w:rPr>
          <w:rFonts w:ascii="Times New Roman" w:hAnsi="Times New Roman" w:cs="Times New Roman"/>
          <w:b/>
          <w:u w:val="single"/>
        </w:rPr>
        <w:t>F</w:t>
      </w:r>
      <w:r w:rsidR="0012623B" w:rsidRPr="0012623B">
        <w:rPr>
          <w:rFonts w:ascii="Times New Roman" w:hAnsi="Times New Roman" w:cs="Times New Roman"/>
          <w:b/>
          <w:u w:val="single"/>
        </w:rPr>
        <w:t>OR IMMEDIATE RELEASE</w:t>
      </w:r>
    </w:p>
    <w:p w14:paraId="6E2690AA" w14:textId="77777777" w:rsidR="00A12C38" w:rsidRPr="00A12C38" w:rsidRDefault="00A12C38" w:rsidP="00A12C38">
      <w:pPr>
        <w:rPr>
          <w:rFonts w:ascii="Times New Roman" w:hAnsi="Times New Roman" w:cs="Times New Roman"/>
          <w:b/>
        </w:rPr>
      </w:pPr>
    </w:p>
    <w:p w14:paraId="387B14CE" w14:textId="0F3B7EB9" w:rsidR="00083A60" w:rsidRDefault="00083A60" w:rsidP="00F64731">
      <w:pPr>
        <w:jc w:val="center"/>
        <w:rPr>
          <w:rFonts w:ascii="Times New Roman" w:hAnsi="Times New Roman" w:cs="Times New Roman"/>
          <w:b/>
          <w:bCs/>
          <w:sz w:val="32"/>
          <w:szCs w:val="32"/>
          <w:lang w:val="en-GB"/>
        </w:rPr>
      </w:pPr>
      <w:r>
        <w:rPr>
          <w:rFonts w:ascii="Times New Roman" w:hAnsi="Times New Roman" w:cs="Times New Roman"/>
          <w:b/>
          <w:bCs/>
          <w:sz w:val="32"/>
          <w:szCs w:val="32"/>
          <w:lang w:val="en-GB"/>
        </w:rPr>
        <w:t>Brokk Inc. to</w:t>
      </w:r>
      <w:r w:rsidR="003F2164">
        <w:rPr>
          <w:rFonts w:ascii="Times New Roman" w:hAnsi="Times New Roman" w:cs="Times New Roman"/>
          <w:b/>
          <w:bCs/>
          <w:sz w:val="32"/>
          <w:szCs w:val="32"/>
          <w:lang w:val="en-GB"/>
        </w:rPr>
        <w:t xml:space="preserve"> Showcase the </w:t>
      </w:r>
      <w:r>
        <w:rPr>
          <w:rFonts w:ascii="Times New Roman" w:hAnsi="Times New Roman" w:cs="Times New Roman"/>
          <w:b/>
          <w:bCs/>
          <w:sz w:val="32"/>
          <w:szCs w:val="32"/>
          <w:lang w:val="en-GB"/>
        </w:rPr>
        <w:t xml:space="preserve">Ecovolve </w:t>
      </w:r>
      <w:r w:rsidR="003F2164">
        <w:rPr>
          <w:rFonts w:ascii="Times New Roman" w:hAnsi="Times New Roman" w:cs="Times New Roman"/>
          <w:b/>
          <w:bCs/>
          <w:sz w:val="32"/>
          <w:szCs w:val="32"/>
          <w:lang w:val="en-GB"/>
        </w:rPr>
        <w:t>EL500 Electric Mini Loader</w:t>
      </w:r>
    </w:p>
    <w:p w14:paraId="713ADB1C" w14:textId="64414EDB" w:rsidR="00FD2AAD" w:rsidRPr="00827052" w:rsidRDefault="003F2164" w:rsidP="00083A60">
      <w:pPr>
        <w:jc w:val="center"/>
        <w:rPr>
          <w:rFonts w:ascii="Times New Roman" w:hAnsi="Times New Roman" w:cs="Times New Roman"/>
          <w:b/>
          <w:bCs/>
          <w:sz w:val="32"/>
          <w:szCs w:val="32"/>
          <w:lang w:val="en-GB"/>
        </w:rPr>
      </w:pPr>
      <w:r>
        <w:rPr>
          <w:rFonts w:ascii="Times New Roman" w:hAnsi="Times New Roman" w:cs="Times New Roman"/>
          <w:b/>
          <w:bCs/>
          <w:sz w:val="32"/>
          <w:szCs w:val="32"/>
          <w:lang w:val="en-GB"/>
        </w:rPr>
        <w:t>at CONEXPO-CON/AGG 2026</w:t>
      </w:r>
    </w:p>
    <w:p w14:paraId="4F299138" w14:textId="77777777" w:rsidR="00C8729E" w:rsidRDefault="00C8729E" w:rsidP="00EF49AC">
      <w:pPr>
        <w:rPr>
          <w:rFonts w:ascii="Times New Roman" w:hAnsi="Times New Roman" w:cs="Times New Roman"/>
          <w:b/>
        </w:rPr>
      </w:pPr>
    </w:p>
    <w:p w14:paraId="71343D56" w14:textId="0C40C8DD" w:rsidR="00827052" w:rsidRDefault="00366CA4" w:rsidP="00827052">
      <w:pPr>
        <w:rPr>
          <w:rFonts w:ascii="Times New Roman" w:hAnsi="Times New Roman" w:cs="Times New Roman"/>
          <w:lang w:val="en-GB"/>
        </w:rPr>
      </w:pPr>
      <w:r>
        <w:rPr>
          <w:rFonts w:ascii="Times New Roman" w:hAnsi="Times New Roman" w:cs="Times New Roman"/>
          <w:b/>
        </w:rPr>
        <w:t>LAS VEGAS</w:t>
      </w:r>
      <w:r w:rsidR="00871175" w:rsidRPr="00511EFD">
        <w:rPr>
          <w:rFonts w:ascii="Times New Roman" w:hAnsi="Times New Roman" w:cs="Times New Roman"/>
        </w:rPr>
        <w:t xml:space="preserve"> </w:t>
      </w:r>
      <w:r w:rsidR="00FD2AAD" w:rsidRPr="00511EFD">
        <w:rPr>
          <w:rFonts w:ascii="Times New Roman" w:hAnsi="Times New Roman" w:cs="Times New Roman"/>
        </w:rPr>
        <w:t>(</w:t>
      </w:r>
      <w:r>
        <w:rPr>
          <w:rFonts w:ascii="Times New Roman" w:hAnsi="Times New Roman" w:cs="Times New Roman"/>
        </w:rPr>
        <w:t>March 3</w:t>
      </w:r>
      <w:r w:rsidR="00AB70DF" w:rsidRPr="001662A7">
        <w:rPr>
          <w:rFonts w:ascii="Times New Roman" w:hAnsi="Times New Roman" w:cs="Times New Roman"/>
        </w:rPr>
        <w:t>, 202</w:t>
      </w:r>
      <w:r>
        <w:rPr>
          <w:rFonts w:ascii="Times New Roman" w:hAnsi="Times New Roman" w:cs="Times New Roman"/>
        </w:rPr>
        <w:t>6</w:t>
      </w:r>
      <w:r w:rsidR="00FD2AAD" w:rsidRPr="00511EFD">
        <w:rPr>
          <w:rFonts w:ascii="Times New Roman" w:hAnsi="Times New Roman" w:cs="Times New Roman"/>
        </w:rPr>
        <w:t xml:space="preserve">) </w:t>
      </w:r>
      <w:r w:rsidR="00212363">
        <w:rPr>
          <w:rFonts w:ascii="Times New Roman" w:hAnsi="Times New Roman" w:cs="Times New Roman"/>
        </w:rPr>
        <w:t>—</w:t>
      </w:r>
      <w:r w:rsidR="00212363" w:rsidRPr="00511EFD">
        <w:rPr>
          <w:rFonts w:ascii="Times New Roman" w:hAnsi="Times New Roman" w:cs="Times New Roman"/>
        </w:rPr>
        <w:t xml:space="preserve"> </w:t>
      </w:r>
      <w:hyperlink r:id="rId11" w:history="1">
        <w:r w:rsidR="003F2164" w:rsidRPr="00C30054">
          <w:rPr>
            <w:rStyle w:val="Hyperlink"/>
            <w:rFonts w:ascii="Times New Roman" w:hAnsi="Times New Roman" w:cs="Times New Roman"/>
          </w:rPr>
          <w:t>Brokk Inc.</w:t>
        </w:r>
      </w:hyperlink>
      <w:r w:rsidR="003F2164" w:rsidRPr="00511EFD">
        <w:rPr>
          <w:rFonts w:ascii="Times New Roman" w:hAnsi="Times New Roman" w:cs="Times New Roman"/>
        </w:rPr>
        <w:t xml:space="preserve">, the </w:t>
      </w:r>
      <w:r w:rsidR="003F2164">
        <w:rPr>
          <w:rFonts w:ascii="Times New Roman" w:hAnsi="Times New Roman" w:cs="Times New Roman"/>
        </w:rPr>
        <w:t xml:space="preserve">North American distributor for </w:t>
      </w:r>
      <w:hyperlink r:id="rId12" w:history="1">
        <w:r w:rsidR="003F2164" w:rsidRPr="00454447">
          <w:rPr>
            <w:rStyle w:val="Hyperlink"/>
            <w:rFonts w:ascii="Times New Roman" w:hAnsi="Times New Roman" w:cs="Times New Roman"/>
          </w:rPr>
          <w:t>Ecovolve</w:t>
        </w:r>
      </w:hyperlink>
      <w:r w:rsidR="003F2164">
        <w:rPr>
          <w:rFonts w:ascii="Times New Roman" w:hAnsi="Times New Roman" w:cs="Times New Roman"/>
        </w:rPr>
        <w:t xml:space="preserve"> equipment, </w:t>
      </w:r>
      <w:r w:rsidR="00083A60">
        <w:rPr>
          <w:rFonts w:ascii="Times New Roman" w:hAnsi="Times New Roman" w:cs="Times New Roman"/>
        </w:rPr>
        <w:t xml:space="preserve">now offers </w:t>
      </w:r>
      <w:r w:rsidR="003F2164">
        <w:rPr>
          <w:rFonts w:ascii="Times New Roman" w:hAnsi="Times New Roman" w:cs="Times New Roman"/>
        </w:rPr>
        <w:t xml:space="preserve">the </w:t>
      </w:r>
      <w:r w:rsidR="002D0195">
        <w:rPr>
          <w:rFonts w:ascii="Times New Roman" w:hAnsi="Times New Roman" w:cs="Times New Roman"/>
        </w:rPr>
        <w:t>battery-powered</w:t>
      </w:r>
      <w:r w:rsidR="003F2164">
        <w:rPr>
          <w:rFonts w:ascii="Times New Roman" w:hAnsi="Times New Roman" w:cs="Times New Roman"/>
        </w:rPr>
        <w:t xml:space="preserve"> EL500</w:t>
      </w:r>
      <w:r w:rsidR="00877374">
        <w:rPr>
          <w:rFonts w:ascii="Times New Roman" w:hAnsi="Times New Roman" w:cs="Times New Roman"/>
        </w:rPr>
        <w:t xml:space="preserve"> </w:t>
      </w:r>
      <w:r w:rsidR="003F2164">
        <w:rPr>
          <w:rFonts w:ascii="Times New Roman" w:hAnsi="Times New Roman" w:cs="Times New Roman"/>
        </w:rPr>
        <w:t>mini loader</w:t>
      </w:r>
      <w:r w:rsidR="00570DC8">
        <w:rPr>
          <w:rFonts w:ascii="Times New Roman" w:hAnsi="Times New Roman" w:cs="Times New Roman"/>
        </w:rPr>
        <w:t xml:space="preserve"> </w:t>
      </w:r>
      <w:r w:rsidR="00083A60">
        <w:rPr>
          <w:rFonts w:ascii="Times New Roman" w:hAnsi="Times New Roman" w:cs="Times New Roman"/>
        </w:rPr>
        <w:t xml:space="preserve">to </w:t>
      </w:r>
      <w:r w:rsidR="00570DC8">
        <w:rPr>
          <w:rFonts w:ascii="Times New Roman" w:hAnsi="Times New Roman" w:cs="Times New Roman"/>
        </w:rPr>
        <w:t>the North American market</w:t>
      </w:r>
      <w:r w:rsidR="003F2164">
        <w:rPr>
          <w:rFonts w:ascii="Times New Roman" w:hAnsi="Times New Roman" w:cs="Times New Roman"/>
        </w:rPr>
        <w:t>. Designed to meet the growing demand for emission-free construction and demolition jobsite solution</w:t>
      </w:r>
      <w:r w:rsidR="00570DC8">
        <w:rPr>
          <w:rFonts w:ascii="Times New Roman" w:hAnsi="Times New Roman" w:cs="Times New Roman"/>
        </w:rPr>
        <w:t>s</w:t>
      </w:r>
      <w:r w:rsidR="003F2164">
        <w:rPr>
          <w:rFonts w:ascii="Times New Roman" w:hAnsi="Times New Roman" w:cs="Times New Roman"/>
        </w:rPr>
        <w:t>, the EL500 combines high-torque electric drive technology with compact maneuverability.</w:t>
      </w:r>
      <w:r w:rsidR="00083A60">
        <w:rPr>
          <w:rFonts w:ascii="Times New Roman" w:hAnsi="Times New Roman" w:cs="Times New Roman"/>
        </w:rPr>
        <w:t xml:space="preserve"> The loader lifts up to </w:t>
      </w:r>
      <w:r w:rsidR="00103744">
        <w:rPr>
          <w:rFonts w:ascii="Times New Roman" w:hAnsi="Times New Roman" w:cs="Times New Roman"/>
        </w:rPr>
        <w:t>1,110 pounds (</w:t>
      </w:r>
      <w:r w:rsidR="00083A60">
        <w:rPr>
          <w:rFonts w:ascii="Times New Roman" w:hAnsi="Times New Roman" w:cs="Times New Roman"/>
        </w:rPr>
        <w:t>500 kg</w:t>
      </w:r>
      <w:r w:rsidR="00103744">
        <w:rPr>
          <w:rFonts w:ascii="Times New Roman" w:hAnsi="Times New Roman" w:cs="Times New Roman"/>
        </w:rPr>
        <w:t>)</w:t>
      </w:r>
      <w:r w:rsidR="00083A60">
        <w:rPr>
          <w:rFonts w:ascii="Times New Roman" w:hAnsi="Times New Roman" w:cs="Times New Roman"/>
        </w:rPr>
        <w:t xml:space="preserve"> with ease </w:t>
      </w:r>
      <w:r w:rsidR="00103744">
        <w:rPr>
          <w:rFonts w:ascii="Times New Roman" w:hAnsi="Times New Roman" w:cs="Times New Roman"/>
        </w:rPr>
        <w:t>while</w:t>
      </w:r>
      <w:r w:rsidR="00083A60">
        <w:rPr>
          <w:rFonts w:ascii="Times New Roman" w:hAnsi="Times New Roman" w:cs="Times New Roman"/>
        </w:rPr>
        <w:t xml:space="preserve"> a fully charged battery runs efficiently for a full shift, making it ideal for</w:t>
      </w:r>
      <w:r w:rsidR="00103744">
        <w:rPr>
          <w:rFonts w:ascii="Times New Roman" w:hAnsi="Times New Roman" w:cs="Times New Roman"/>
        </w:rPr>
        <w:t xml:space="preserve"> </w:t>
      </w:r>
      <w:r w:rsidR="003C20BF">
        <w:rPr>
          <w:rFonts w:ascii="Times New Roman" w:hAnsi="Times New Roman" w:cs="Times New Roman"/>
        </w:rPr>
        <w:t>heavy daily use</w:t>
      </w:r>
      <w:r w:rsidR="00083A60">
        <w:rPr>
          <w:rFonts w:ascii="Times New Roman" w:hAnsi="Times New Roman" w:cs="Times New Roman"/>
        </w:rPr>
        <w:t xml:space="preserve">. </w:t>
      </w:r>
      <w:r w:rsidR="003F2164">
        <w:rPr>
          <w:rFonts w:ascii="Times New Roman" w:hAnsi="Times New Roman" w:cs="Times New Roman"/>
        </w:rPr>
        <w:t xml:space="preserve"> </w:t>
      </w:r>
    </w:p>
    <w:p w14:paraId="5282BAA1" w14:textId="77777777" w:rsidR="00AE64DC" w:rsidRDefault="00AE64DC" w:rsidP="00827052">
      <w:pPr>
        <w:rPr>
          <w:rFonts w:ascii="Times New Roman" w:hAnsi="Times New Roman" w:cs="Times New Roman"/>
          <w:lang w:val="en-GB"/>
        </w:rPr>
      </w:pPr>
    </w:p>
    <w:p w14:paraId="075DBB66" w14:textId="7193A86F" w:rsidR="00AE64DC" w:rsidRDefault="00AE64DC" w:rsidP="00827052">
      <w:pPr>
        <w:rPr>
          <w:rFonts w:ascii="Times New Roman" w:hAnsi="Times New Roman" w:cs="Times New Roman"/>
          <w:lang w:val="en-GB"/>
        </w:rPr>
      </w:pPr>
      <w:r>
        <w:rPr>
          <w:rFonts w:ascii="Times New Roman" w:hAnsi="Times New Roman" w:cs="Times New Roman"/>
          <w:lang w:val="en-GB"/>
        </w:rPr>
        <w:t xml:space="preserve">Brokk will showcase the </w:t>
      </w:r>
      <w:r w:rsidR="00570DC8">
        <w:rPr>
          <w:rFonts w:ascii="Times New Roman" w:hAnsi="Times New Roman" w:cs="Times New Roman"/>
          <w:lang w:val="en-GB"/>
        </w:rPr>
        <w:t>EL500</w:t>
      </w:r>
      <w:r>
        <w:rPr>
          <w:rFonts w:ascii="Times New Roman" w:hAnsi="Times New Roman" w:cs="Times New Roman"/>
          <w:lang w:val="en-GB"/>
        </w:rPr>
        <w:t xml:space="preserve"> alongside other equipment innovations at </w:t>
      </w:r>
      <w:r w:rsidR="0060477B">
        <w:rPr>
          <w:rFonts w:ascii="Times New Roman" w:hAnsi="Times New Roman" w:cs="Times New Roman"/>
          <w:b/>
          <w:bCs/>
          <w:lang w:val="en-GB"/>
        </w:rPr>
        <w:t>B</w:t>
      </w:r>
      <w:r w:rsidRPr="00AE64DC">
        <w:rPr>
          <w:rFonts w:ascii="Times New Roman" w:hAnsi="Times New Roman" w:cs="Times New Roman"/>
          <w:b/>
          <w:bCs/>
          <w:lang w:val="en-GB"/>
        </w:rPr>
        <w:t xml:space="preserve">ooth </w:t>
      </w:r>
      <w:r w:rsidR="004525E4">
        <w:rPr>
          <w:rFonts w:ascii="Times New Roman" w:hAnsi="Times New Roman" w:cs="Times New Roman"/>
          <w:b/>
          <w:bCs/>
          <w:lang w:val="en-GB"/>
        </w:rPr>
        <w:t>P8448</w:t>
      </w:r>
      <w:r>
        <w:rPr>
          <w:rFonts w:ascii="Times New Roman" w:hAnsi="Times New Roman" w:cs="Times New Roman"/>
          <w:lang w:val="en-GB"/>
        </w:rPr>
        <w:t xml:space="preserve"> during </w:t>
      </w:r>
      <w:hyperlink r:id="rId13" w:history="1">
        <w:r w:rsidR="004525E4" w:rsidRPr="00066771">
          <w:rPr>
            <w:rStyle w:val="Hyperlink"/>
            <w:rFonts w:ascii="Times New Roman" w:hAnsi="Times New Roman" w:cs="Times New Roman"/>
            <w:lang w:val="en-GB"/>
          </w:rPr>
          <w:t>CONEXPO-CON/AGG</w:t>
        </w:r>
        <w:r w:rsidRPr="00066771">
          <w:rPr>
            <w:rStyle w:val="Hyperlink"/>
            <w:rFonts w:ascii="Times New Roman" w:hAnsi="Times New Roman" w:cs="Times New Roman"/>
            <w:lang w:val="en-GB"/>
          </w:rPr>
          <w:t xml:space="preserve"> 2026</w:t>
        </w:r>
      </w:hyperlink>
      <w:r w:rsidR="00F64731">
        <w:rPr>
          <w:rFonts w:ascii="Times New Roman" w:hAnsi="Times New Roman" w:cs="Times New Roman"/>
          <w:lang w:val="en-GB"/>
        </w:rPr>
        <w:t>,</w:t>
      </w:r>
      <w:r>
        <w:rPr>
          <w:rFonts w:ascii="Times New Roman" w:hAnsi="Times New Roman" w:cs="Times New Roman"/>
          <w:lang w:val="en-GB"/>
        </w:rPr>
        <w:t xml:space="preserve"> </w:t>
      </w:r>
      <w:r w:rsidR="00B217D5">
        <w:rPr>
          <w:rFonts w:ascii="Times New Roman" w:hAnsi="Times New Roman" w:cs="Times New Roman"/>
          <w:lang w:val="en-GB"/>
        </w:rPr>
        <w:t>March 3-</w:t>
      </w:r>
      <w:r w:rsidR="002D0195">
        <w:rPr>
          <w:rFonts w:ascii="Times New Roman" w:hAnsi="Times New Roman" w:cs="Times New Roman"/>
          <w:lang w:val="en-GB"/>
        </w:rPr>
        <w:t>7</w:t>
      </w:r>
      <w:r>
        <w:rPr>
          <w:rFonts w:ascii="Times New Roman" w:hAnsi="Times New Roman" w:cs="Times New Roman"/>
          <w:lang w:val="en-GB"/>
        </w:rPr>
        <w:t xml:space="preserve">. </w:t>
      </w:r>
    </w:p>
    <w:p w14:paraId="539F4904" w14:textId="77777777" w:rsidR="00570DC8" w:rsidRDefault="00570DC8" w:rsidP="00827052">
      <w:pPr>
        <w:rPr>
          <w:rFonts w:ascii="Times New Roman" w:hAnsi="Times New Roman" w:cs="Times New Roman"/>
          <w:lang w:val="en-GB"/>
        </w:rPr>
      </w:pPr>
    </w:p>
    <w:p w14:paraId="62288110" w14:textId="0AFB6605" w:rsidR="007C0040" w:rsidRDefault="007C0040" w:rsidP="007C0040">
      <w:pPr>
        <w:rPr>
          <w:rFonts w:ascii="Times New Roman" w:hAnsi="Times New Roman" w:cs="Times New Roman"/>
          <w:lang w:val="en-GB"/>
        </w:rPr>
      </w:pPr>
      <w:r w:rsidRPr="00827052">
        <w:rPr>
          <w:rFonts w:ascii="Times New Roman" w:hAnsi="Times New Roman" w:cs="Times New Roman"/>
          <w:lang w:val="en-GB"/>
        </w:rPr>
        <w:t>"</w:t>
      </w:r>
      <w:r w:rsidR="00A27A8F">
        <w:rPr>
          <w:rFonts w:ascii="Times New Roman" w:hAnsi="Times New Roman" w:cs="Times New Roman"/>
          <w:lang w:val="en-GB"/>
        </w:rPr>
        <w:t>The EL500 offers our customers a mini loader that meets today’s sustainability standards without sacrificing productivity</w:t>
      </w:r>
      <w:r w:rsidRPr="00827052">
        <w:rPr>
          <w:rFonts w:ascii="Times New Roman" w:hAnsi="Times New Roman" w:cs="Times New Roman"/>
          <w:lang w:val="en-GB"/>
        </w:rPr>
        <w:t xml:space="preserve">," said </w:t>
      </w:r>
      <w:r>
        <w:rPr>
          <w:rFonts w:ascii="Times New Roman" w:hAnsi="Times New Roman" w:cs="Times New Roman"/>
          <w:lang w:val="en-GB"/>
        </w:rPr>
        <w:t>Jeff Keeling, vice president of sales and marketing at Brokk Inc</w:t>
      </w:r>
      <w:r w:rsidRPr="00827052">
        <w:rPr>
          <w:rFonts w:ascii="Times New Roman" w:hAnsi="Times New Roman" w:cs="Times New Roman"/>
          <w:lang w:val="en-GB"/>
        </w:rPr>
        <w:t>. "</w:t>
      </w:r>
      <w:r w:rsidR="00A27A8F">
        <w:rPr>
          <w:rFonts w:ascii="Times New Roman" w:hAnsi="Times New Roman" w:cs="Times New Roman"/>
          <w:lang w:val="en-GB"/>
        </w:rPr>
        <w:t xml:space="preserve">This machine is built for indoor and outdoor jobsites and gives contractors the flexibility to work longer and harder with </w:t>
      </w:r>
      <w:r w:rsidR="00066771">
        <w:rPr>
          <w:rFonts w:ascii="Times New Roman" w:hAnsi="Times New Roman" w:cs="Times New Roman"/>
          <w:lang w:val="en-GB"/>
        </w:rPr>
        <w:t xml:space="preserve">lower </w:t>
      </w:r>
      <w:r w:rsidR="00A27A8F">
        <w:rPr>
          <w:rFonts w:ascii="Times New Roman" w:hAnsi="Times New Roman" w:cs="Times New Roman"/>
          <w:lang w:val="en-GB"/>
        </w:rPr>
        <w:t>overall operating and maintenance costs</w:t>
      </w:r>
      <w:r w:rsidRPr="00827052">
        <w:rPr>
          <w:rFonts w:ascii="Times New Roman" w:hAnsi="Times New Roman" w:cs="Times New Roman"/>
          <w:lang w:val="en-GB"/>
        </w:rPr>
        <w:t>."</w:t>
      </w:r>
    </w:p>
    <w:p w14:paraId="6F63D2AD" w14:textId="77777777" w:rsidR="007C0040" w:rsidRPr="00827052" w:rsidRDefault="007C0040" w:rsidP="007C0040">
      <w:pPr>
        <w:rPr>
          <w:rFonts w:ascii="Times New Roman" w:hAnsi="Times New Roman" w:cs="Times New Roman"/>
          <w:lang w:val="en-GB"/>
        </w:rPr>
      </w:pPr>
    </w:p>
    <w:p w14:paraId="2486B7FE" w14:textId="23C8AFD7" w:rsidR="00570DC8" w:rsidRPr="00F64731" w:rsidRDefault="00A27A8F" w:rsidP="00827052">
      <w:pPr>
        <w:rPr>
          <w:rFonts w:ascii="Times New Roman" w:hAnsi="Times New Roman" w:cs="Times New Roman"/>
          <w:color w:val="000000" w:themeColor="text1"/>
          <w:lang w:val="en-GB"/>
        </w:rPr>
      </w:pPr>
      <w:r>
        <w:rPr>
          <w:rFonts w:ascii="Times New Roman" w:hAnsi="Times New Roman" w:cs="Times New Roman"/>
          <w:lang w:val="en-GB"/>
        </w:rPr>
        <w:t xml:space="preserve">The </w:t>
      </w:r>
      <w:r w:rsidR="00570DC8">
        <w:rPr>
          <w:rFonts w:ascii="Times New Roman" w:hAnsi="Times New Roman" w:cs="Times New Roman"/>
          <w:lang w:val="en-GB"/>
        </w:rPr>
        <w:t>EL500</w:t>
      </w:r>
      <w:r w:rsidR="007C0040">
        <w:rPr>
          <w:rFonts w:ascii="Times New Roman" w:hAnsi="Times New Roman" w:cs="Times New Roman"/>
          <w:lang w:val="en-GB"/>
        </w:rPr>
        <w:t>’s</w:t>
      </w:r>
      <w:r w:rsidR="00570DC8">
        <w:rPr>
          <w:rFonts w:ascii="Times New Roman" w:hAnsi="Times New Roman" w:cs="Times New Roman"/>
          <w:lang w:val="en-GB"/>
        </w:rPr>
        <w:t xml:space="preserve"> compact footprint</w:t>
      </w:r>
      <w:r w:rsidR="00066771">
        <w:rPr>
          <w:rFonts w:ascii="Times New Roman" w:hAnsi="Times New Roman" w:cs="Times New Roman"/>
          <w:lang w:val="en-GB"/>
        </w:rPr>
        <w:t xml:space="preserve"> — </w:t>
      </w:r>
      <w:r w:rsidR="007A050D">
        <w:rPr>
          <w:rFonts w:ascii="Times New Roman" w:hAnsi="Times New Roman" w:cs="Times New Roman"/>
          <w:lang w:val="en-GB"/>
        </w:rPr>
        <w:t>less than 32 inches</w:t>
      </w:r>
      <w:r w:rsidR="00066771">
        <w:rPr>
          <w:rFonts w:ascii="Times New Roman" w:hAnsi="Times New Roman" w:cs="Times New Roman"/>
          <w:lang w:val="en-GB"/>
        </w:rPr>
        <w:t xml:space="preserve"> —</w:t>
      </w:r>
      <w:r w:rsidR="00570DC8">
        <w:rPr>
          <w:rFonts w:ascii="Times New Roman" w:hAnsi="Times New Roman" w:cs="Times New Roman"/>
          <w:lang w:val="en-GB"/>
        </w:rPr>
        <w:t xml:space="preserve"> and </w:t>
      </w:r>
      <w:r w:rsidR="00570DC8" w:rsidRPr="00197EF1">
        <w:rPr>
          <w:rFonts w:ascii="Times New Roman" w:hAnsi="Times New Roman" w:cs="Times New Roman"/>
        </w:rPr>
        <w:t>increase</w:t>
      </w:r>
      <w:r w:rsidR="007A050D" w:rsidRPr="00197EF1">
        <w:rPr>
          <w:rFonts w:ascii="Times New Roman" w:hAnsi="Times New Roman" w:cs="Times New Roman"/>
        </w:rPr>
        <w:t>d</w:t>
      </w:r>
      <w:r w:rsidR="00570DC8" w:rsidRPr="00197EF1">
        <w:rPr>
          <w:rFonts w:ascii="Times New Roman" w:hAnsi="Times New Roman" w:cs="Times New Roman"/>
        </w:rPr>
        <w:t xml:space="preserve"> </w:t>
      </w:r>
      <w:r w:rsidR="00870081" w:rsidRPr="00197EF1">
        <w:rPr>
          <w:rFonts w:ascii="Times New Roman" w:hAnsi="Times New Roman" w:cs="Times New Roman"/>
        </w:rPr>
        <w:t>maneuverability</w:t>
      </w:r>
      <w:r w:rsidR="00870081">
        <w:rPr>
          <w:rFonts w:ascii="Times New Roman" w:hAnsi="Times New Roman" w:cs="Times New Roman"/>
          <w:lang w:val="en-GB"/>
        </w:rPr>
        <w:t xml:space="preserve"> </w:t>
      </w:r>
      <w:r w:rsidR="00570DC8">
        <w:rPr>
          <w:rFonts w:ascii="Times New Roman" w:hAnsi="Times New Roman" w:cs="Times New Roman"/>
          <w:lang w:val="en-GB"/>
        </w:rPr>
        <w:t>allow</w:t>
      </w:r>
      <w:r w:rsidR="007A050D">
        <w:rPr>
          <w:rFonts w:ascii="Times New Roman" w:hAnsi="Times New Roman" w:cs="Times New Roman"/>
          <w:lang w:val="en-GB"/>
        </w:rPr>
        <w:t>s</w:t>
      </w:r>
      <w:r w:rsidR="00570DC8">
        <w:rPr>
          <w:rFonts w:ascii="Times New Roman" w:hAnsi="Times New Roman" w:cs="Times New Roman"/>
          <w:lang w:val="en-GB"/>
        </w:rPr>
        <w:t xml:space="preserve"> contractors to operate in areas inaccessible to larger machines. </w:t>
      </w:r>
      <w:r w:rsidR="00454447">
        <w:rPr>
          <w:rFonts w:ascii="Times New Roman" w:hAnsi="Times New Roman" w:cs="Times New Roman"/>
          <w:lang w:val="en-GB"/>
        </w:rPr>
        <w:t xml:space="preserve">Ecovolve loaders are designed to avoid scratching or damaging finished surfaces, perfect for indoor use. </w:t>
      </w:r>
      <w:r w:rsidR="00570DC8">
        <w:rPr>
          <w:rFonts w:ascii="Times New Roman" w:hAnsi="Times New Roman" w:cs="Times New Roman"/>
          <w:lang w:val="en-GB"/>
        </w:rPr>
        <w:t xml:space="preserve">Its low-noise operation </w:t>
      </w:r>
      <w:r w:rsidR="00870081">
        <w:rPr>
          <w:rFonts w:ascii="Times New Roman" w:hAnsi="Times New Roman" w:cs="Times New Roman"/>
          <w:lang w:val="en-GB"/>
        </w:rPr>
        <w:t xml:space="preserve">gives operators </w:t>
      </w:r>
      <w:r w:rsidR="007C0040">
        <w:rPr>
          <w:rFonts w:ascii="Times New Roman" w:hAnsi="Times New Roman" w:cs="Times New Roman"/>
          <w:lang w:val="en-GB"/>
        </w:rPr>
        <w:t xml:space="preserve">the ability to comply with noise restrictions and regional regulations. In addition, reduced vibration and improved operator comfort support longer operating cycles and safer working conditions. </w:t>
      </w:r>
      <w:r w:rsidR="007A050D">
        <w:rPr>
          <w:rFonts w:ascii="Times New Roman" w:hAnsi="Times New Roman" w:cs="Times New Roman"/>
          <w:lang w:val="en-GB"/>
        </w:rPr>
        <w:t xml:space="preserve">The communication system produces audible and visual warning systems via working lamps that alert the operator </w:t>
      </w:r>
      <w:r w:rsidR="00B06679">
        <w:rPr>
          <w:rFonts w:ascii="Times New Roman" w:hAnsi="Times New Roman" w:cs="Times New Roman"/>
          <w:lang w:val="en-GB"/>
        </w:rPr>
        <w:t>to the</w:t>
      </w:r>
      <w:r w:rsidR="00B06679">
        <w:rPr>
          <w:rFonts w:ascii="Times New Roman" w:hAnsi="Times New Roman" w:cs="Times New Roman"/>
          <w:color w:val="EE0000"/>
          <w:lang w:val="en-GB"/>
        </w:rPr>
        <w:t xml:space="preserve"> </w:t>
      </w:r>
      <w:r w:rsidR="00B06679" w:rsidRPr="00F64731">
        <w:rPr>
          <w:rFonts w:ascii="Times New Roman" w:hAnsi="Times New Roman" w:cs="Times New Roman"/>
          <w:color w:val="000000" w:themeColor="text1"/>
          <w:lang w:val="en-GB"/>
        </w:rPr>
        <w:t>machine’s condition</w:t>
      </w:r>
      <w:r w:rsidR="007A050D" w:rsidRPr="00F64731">
        <w:rPr>
          <w:rFonts w:ascii="Times New Roman" w:hAnsi="Times New Roman" w:cs="Times New Roman"/>
          <w:color w:val="000000" w:themeColor="text1"/>
          <w:lang w:val="en-GB"/>
        </w:rPr>
        <w:t xml:space="preserve">. </w:t>
      </w:r>
    </w:p>
    <w:p w14:paraId="4EEA91E5" w14:textId="77777777" w:rsidR="00A27A8F" w:rsidRDefault="00A27A8F" w:rsidP="00827052">
      <w:pPr>
        <w:rPr>
          <w:rFonts w:ascii="Times New Roman" w:hAnsi="Times New Roman" w:cs="Times New Roman"/>
          <w:lang w:val="en-GB"/>
        </w:rPr>
      </w:pPr>
    </w:p>
    <w:p w14:paraId="69C8C407" w14:textId="120B9EA6" w:rsidR="00827052" w:rsidRDefault="00A27A8F" w:rsidP="00827052">
      <w:pPr>
        <w:rPr>
          <w:rFonts w:ascii="Times New Roman" w:hAnsi="Times New Roman" w:cs="Times New Roman"/>
          <w:lang w:val="en-GB"/>
        </w:rPr>
      </w:pPr>
      <w:r>
        <w:rPr>
          <w:rFonts w:ascii="Times New Roman" w:hAnsi="Times New Roman" w:cs="Times New Roman"/>
          <w:lang w:val="en-GB"/>
        </w:rPr>
        <w:t xml:space="preserve">Engineered for demanding applications with a heavy-duty chassis and reinforced structure, the machine </w:t>
      </w:r>
      <w:r w:rsidR="007A050D">
        <w:rPr>
          <w:rFonts w:ascii="Times New Roman" w:hAnsi="Times New Roman" w:cs="Times New Roman"/>
          <w:lang w:val="en-GB"/>
        </w:rPr>
        <w:t>can</w:t>
      </w:r>
      <w:r>
        <w:rPr>
          <w:rFonts w:ascii="Times New Roman" w:hAnsi="Times New Roman" w:cs="Times New Roman"/>
          <w:lang w:val="en-GB"/>
        </w:rPr>
        <w:t xml:space="preserve"> withstand the challenges posed in demolition and high-impact applications. </w:t>
      </w:r>
      <w:r w:rsidR="00B06679">
        <w:rPr>
          <w:rFonts w:ascii="Times New Roman" w:hAnsi="Times New Roman" w:cs="Times New Roman"/>
          <w:lang w:val="en-GB"/>
        </w:rPr>
        <w:t>The EL500 features a lifting capacity of up to 1,100 pounds (500 kilograms)</w:t>
      </w:r>
      <w:r w:rsidR="00103744">
        <w:rPr>
          <w:rFonts w:ascii="Times New Roman" w:hAnsi="Times New Roman" w:cs="Times New Roman"/>
          <w:lang w:val="en-GB"/>
        </w:rPr>
        <w:t>. With its low cent</w:t>
      </w:r>
      <w:r w:rsidR="00877374">
        <w:rPr>
          <w:rFonts w:ascii="Times New Roman" w:hAnsi="Times New Roman" w:cs="Times New Roman"/>
          <w:lang w:val="en-GB"/>
        </w:rPr>
        <w:t>er</w:t>
      </w:r>
      <w:r w:rsidR="00103744">
        <w:rPr>
          <w:rFonts w:ascii="Times New Roman" w:hAnsi="Times New Roman" w:cs="Times New Roman"/>
          <w:lang w:val="en-GB"/>
        </w:rPr>
        <w:t xml:space="preserve"> of gravity, its unique pivot points allow for a </w:t>
      </w:r>
      <w:r w:rsidR="00AE79C3">
        <w:rPr>
          <w:rFonts w:ascii="Times New Roman" w:hAnsi="Times New Roman" w:cs="Times New Roman"/>
          <w:lang w:val="en-GB"/>
        </w:rPr>
        <w:t xml:space="preserve">tipping discharge of 1.9. </w:t>
      </w:r>
      <w:r>
        <w:rPr>
          <w:rFonts w:ascii="Times New Roman" w:hAnsi="Times New Roman" w:cs="Times New Roman"/>
          <w:lang w:val="en-GB"/>
        </w:rPr>
        <w:t xml:space="preserve">Interchangeable attachments enhance versatility across multiple phases of a project with </w:t>
      </w:r>
      <w:r w:rsidR="00870081">
        <w:rPr>
          <w:rFonts w:ascii="Times New Roman" w:hAnsi="Times New Roman" w:cs="Times New Roman"/>
          <w:lang w:val="en-GB"/>
        </w:rPr>
        <w:t xml:space="preserve">options including </w:t>
      </w:r>
      <w:r>
        <w:rPr>
          <w:rFonts w:ascii="Times New Roman" w:hAnsi="Times New Roman" w:cs="Times New Roman"/>
          <w:lang w:val="en-GB"/>
        </w:rPr>
        <w:t xml:space="preserve">a bucket, hydraulic breaker, floor scraper, vacuum lift, loading bucket and pallet fork. </w:t>
      </w:r>
    </w:p>
    <w:p w14:paraId="25964DDB" w14:textId="77777777" w:rsidR="00A27A8F" w:rsidRPr="00827052" w:rsidRDefault="00A27A8F" w:rsidP="00827052">
      <w:pPr>
        <w:rPr>
          <w:rFonts w:ascii="Times New Roman" w:hAnsi="Times New Roman" w:cs="Times New Roman"/>
          <w:lang w:val="en-GB"/>
        </w:rPr>
      </w:pPr>
    </w:p>
    <w:p w14:paraId="5E2E2B2A" w14:textId="7397B0A2" w:rsidR="003F2164" w:rsidRDefault="007C0040" w:rsidP="00EF49AC">
      <w:pPr>
        <w:rPr>
          <w:rFonts w:ascii="Times New Roman" w:hAnsi="Times New Roman" w:cs="Times New Roman"/>
          <w:lang w:val="en-GB"/>
        </w:rPr>
      </w:pPr>
      <w:r>
        <w:rPr>
          <w:rFonts w:ascii="Times New Roman" w:hAnsi="Times New Roman" w:cs="Times New Roman"/>
          <w:lang w:val="en-GB"/>
        </w:rPr>
        <w:t xml:space="preserve">The EL500 </w:t>
      </w:r>
      <w:r w:rsidR="00870081">
        <w:rPr>
          <w:rFonts w:ascii="Times New Roman" w:hAnsi="Times New Roman" w:cs="Times New Roman"/>
          <w:lang w:val="en-GB"/>
        </w:rPr>
        <w:t>lowers</w:t>
      </w:r>
      <w:r>
        <w:rPr>
          <w:rFonts w:ascii="Times New Roman" w:hAnsi="Times New Roman" w:cs="Times New Roman"/>
          <w:lang w:val="en-GB"/>
        </w:rPr>
        <w:t xml:space="preserve"> operating and</w:t>
      </w:r>
      <w:r w:rsidR="002F6409">
        <w:rPr>
          <w:rFonts w:ascii="Times New Roman" w:hAnsi="Times New Roman" w:cs="Times New Roman"/>
          <w:lang w:val="en-GB"/>
        </w:rPr>
        <w:t xml:space="preserve"> </w:t>
      </w:r>
      <w:r>
        <w:rPr>
          <w:rFonts w:ascii="Times New Roman" w:hAnsi="Times New Roman" w:cs="Times New Roman"/>
          <w:lang w:val="en-GB"/>
        </w:rPr>
        <w:t>main</w:t>
      </w:r>
      <w:r w:rsidR="002F6409">
        <w:rPr>
          <w:rFonts w:ascii="Times New Roman" w:hAnsi="Times New Roman" w:cs="Times New Roman"/>
          <w:lang w:val="en-GB"/>
        </w:rPr>
        <w:t xml:space="preserve">tenance costs compared to diesel-powered equivalents </w:t>
      </w:r>
      <w:r w:rsidR="00870081">
        <w:rPr>
          <w:rFonts w:ascii="Times New Roman" w:hAnsi="Times New Roman" w:cs="Times New Roman"/>
          <w:lang w:val="en-GB"/>
        </w:rPr>
        <w:t xml:space="preserve">due to needing </w:t>
      </w:r>
      <w:r w:rsidR="002F6409">
        <w:rPr>
          <w:rFonts w:ascii="Times New Roman" w:hAnsi="Times New Roman" w:cs="Times New Roman"/>
          <w:lang w:val="en-GB"/>
        </w:rPr>
        <w:t xml:space="preserve">no fuel, no oil changes and </w:t>
      </w:r>
      <w:r w:rsidR="00870081">
        <w:rPr>
          <w:rFonts w:ascii="Times New Roman" w:hAnsi="Times New Roman" w:cs="Times New Roman"/>
          <w:lang w:val="en-GB"/>
        </w:rPr>
        <w:t xml:space="preserve">featuring </w:t>
      </w:r>
      <w:r w:rsidR="002F6409">
        <w:rPr>
          <w:rFonts w:ascii="Times New Roman" w:hAnsi="Times New Roman" w:cs="Times New Roman"/>
          <w:lang w:val="en-GB"/>
        </w:rPr>
        <w:t xml:space="preserve">fewer moving parts to maintain. </w:t>
      </w:r>
      <w:r w:rsidR="007A050D">
        <w:rPr>
          <w:rFonts w:ascii="Times New Roman" w:hAnsi="Times New Roman" w:cs="Times New Roman"/>
          <w:lang w:val="en-GB"/>
        </w:rPr>
        <w:t xml:space="preserve">Quick access panels make service requirements simple and fast. </w:t>
      </w:r>
      <w:r w:rsidR="002F6409">
        <w:rPr>
          <w:rFonts w:ascii="Times New Roman" w:hAnsi="Times New Roman" w:cs="Times New Roman"/>
          <w:lang w:val="en-GB"/>
        </w:rPr>
        <w:t>The 9.6</w:t>
      </w:r>
      <w:r w:rsidR="00870081">
        <w:rPr>
          <w:rFonts w:ascii="Times New Roman" w:hAnsi="Times New Roman" w:cs="Times New Roman"/>
          <w:lang w:val="en-GB"/>
        </w:rPr>
        <w:t xml:space="preserve"> </w:t>
      </w:r>
      <w:r w:rsidR="002F6409">
        <w:rPr>
          <w:rFonts w:ascii="Times New Roman" w:hAnsi="Times New Roman" w:cs="Times New Roman"/>
          <w:lang w:val="en-GB"/>
        </w:rPr>
        <w:t>kWh</w:t>
      </w:r>
      <w:r w:rsidR="00A27A8F">
        <w:rPr>
          <w:rFonts w:ascii="Times New Roman" w:hAnsi="Times New Roman" w:cs="Times New Roman"/>
          <w:lang w:val="en-GB"/>
        </w:rPr>
        <w:t xml:space="preserve"> AGM</w:t>
      </w:r>
      <w:r w:rsidR="002F6409">
        <w:rPr>
          <w:rFonts w:ascii="Times New Roman" w:hAnsi="Times New Roman" w:cs="Times New Roman"/>
          <w:lang w:val="en-GB"/>
        </w:rPr>
        <w:t xml:space="preserve"> battery delivers consistent power, reducing running costs while keeping operation smooth. </w:t>
      </w:r>
    </w:p>
    <w:p w14:paraId="6B75C8C5" w14:textId="77777777" w:rsidR="00A27A8F" w:rsidRDefault="00A27A8F" w:rsidP="00EF49AC">
      <w:pPr>
        <w:rPr>
          <w:rFonts w:ascii="Times New Roman" w:hAnsi="Times New Roman" w:cs="Times New Roman"/>
          <w:lang w:val="en-GB"/>
        </w:rPr>
      </w:pPr>
    </w:p>
    <w:p w14:paraId="5B5DBD28" w14:textId="4B10A792" w:rsidR="00827052" w:rsidRDefault="00870081" w:rsidP="00EF49AC">
      <w:pPr>
        <w:rPr>
          <w:rFonts w:ascii="Times New Roman" w:hAnsi="Times New Roman" w:cs="Times New Roman"/>
          <w:lang w:val="en-GB"/>
        </w:rPr>
      </w:pPr>
      <w:r>
        <w:rPr>
          <w:rFonts w:ascii="Times New Roman" w:hAnsi="Times New Roman" w:cs="Times New Roman"/>
          <w:lang w:val="en-GB"/>
        </w:rPr>
        <w:t>The electric machines</w:t>
      </w:r>
      <w:r w:rsidR="00A27A8F">
        <w:rPr>
          <w:rFonts w:ascii="Times New Roman" w:hAnsi="Times New Roman" w:cs="Times New Roman"/>
          <w:lang w:val="en-GB"/>
        </w:rPr>
        <w:t xml:space="preserve"> </w:t>
      </w:r>
      <w:r w:rsidR="00454447">
        <w:rPr>
          <w:rFonts w:ascii="Times New Roman" w:hAnsi="Times New Roman" w:cs="Times New Roman"/>
          <w:lang w:val="en-GB"/>
        </w:rPr>
        <w:t>represent</w:t>
      </w:r>
      <w:r w:rsidR="00A27A8F">
        <w:rPr>
          <w:rFonts w:ascii="Times New Roman" w:hAnsi="Times New Roman" w:cs="Times New Roman"/>
          <w:lang w:val="en-GB"/>
        </w:rPr>
        <w:t xml:space="preserve"> Ecovolve’s commitment to delivering durable, emission-free equipment that meet the evolving expectations of construction and demolition projects. </w:t>
      </w:r>
      <w:r w:rsidR="00827052" w:rsidRPr="00827052">
        <w:rPr>
          <w:rFonts w:ascii="Times New Roman" w:hAnsi="Times New Roman" w:cs="Times New Roman"/>
          <w:lang w:val="en-GB"/>
        </w:rPr>
        <w:t>For more information about Brokk</w:t>
      </w:r>
      <w:r w:rsidR="00E702CF">
        <w:rPr>
          <w:rFonts w:ascii="Times New Roman" w:hAnsi="Times New Roman" w:cs="Times New Roman"/>
          <w:lang w:val="en-GB"/>
        </w:rPr>
        <w:t xml:space="preserve">, visit </w:t>
      </w:r>
      <w:hyperlink r:id="rId14" w:history="1">
        <w:r w:rsidR="00E702CF" w:rsidRPr="0095670B">
          <w:rPr>
            <w:rStyle w:val="Hyperlink"/>
            <w:rFonts w:ascii="Times New Roman" w:hAnsi="Times New Roman" w:cs="Times New Roman"/>
            <w:lang w:val="en-GB"/>
          </w:rPr>
          <w:t>www.brokk.com/us/</w:t>
        </w:r>
      </w:hyperlink>
      <w:r w:rsidR="00E702CF">
        <w:rPr>
          <w:rFonts w:ascii="Times New Roman" w:hAnsi="Times New Roman" w:cs="Times New Roman"/>
          <w:lang w:val="en-GB"/>
        </w:rPr>
        <w:t xml:space="preserve">. </w:t>
      </w:r>
    </w:p>
    <w:p w14:paraId="2D3DA19E" w14:textId="77777777" w:rsidR="003F2164" w:rsidRDefault="003F2164" w:rsidP="00EF49AC">
      <w:pPr>
        <w:rPr>
          <w:rFonts w:ascii="Times New Roman" w:hAnsi="Times New Roman" w:cs="Times New Roman"/>
          <w:lang w:val="en-GB"/>
        </w:rPr>
      </w:pPr>
    </w:p>
    <w:p w14:paraId="7C3C2B01" w14:textId="77777777" w:rsidR="003F2164" w:rsidRPr="00B40E1B" w:rsidRDefault="003F2164" w:rsidP="003F2164">
      <w:pPr>
        <w:rPr>
          <w:rFonts w:ascii="Times New Roman" w:hAnsi="Times New Roman" w:cs="Times New Roman"/>
          <w:b/>
          <w:bCs/>
        </w:rPr>
      </w:pPr>
      <w:r w:rsidRPr="00B40E1B">
        <w:rPr>
          <w:rFonts w:ascii="Times New Roman" w:hAnsi="Times New Roman" w:cs="Times New Roman"/>
          <w:b/>
          <w:bCs/>
        </w:rPr>
        <w:t>About Ecovolve</w:t>
      </w:r>
    </w:p>
    <w:p w14:paraId="043B9127" w14:textId="5D403D0B" w:rsidR="003F2164" w:rsidRPr="003F2164" w:rsidRDefault="003F2164" w:rsidP="00EF49AC">
      <w:pPr>
        <w:rPr>
          <w:rFonts w:ascii="Times New Roman" w:hAnsi="Times New Roman" w:cs="Times New Roman"/>
        </w:rPr>
      </w:pPr>
      <w:r>
        <w:rPr>
          <w:rFonts w:ascii="Times New Roman" w:hAnsi="Times New Roman" w:cs="Times New Roman"/>
        </w:rPr>
        <w:t xml:space="preserve">Established in 2010, Ecovolve is an electric equipment manufacturer based in Ireland. </w:t>
      </w:r>
    </w:p>
    <w:p w14:paraId="7A0D26BC" w14:textId="77777777" w:rsidR="00AB7BF1" w:rsidRDefault="00AB7BF1" w:rsidP="00AB7BF1">
      <w:pPr>
        <w:rPr>
          <w:rFonts w:ascii="Times New Roman" w:hAnsi="Times New Roman" w:cs="Times New Roman"/>
          <w:b/>
        </w:rPr>
      </w:pPr>
    </w:p>
    <w:p w14:paraId="304D7316" w14:textId="1C3D630A" w:rsidR="00AB7BF1" w:rsidRPr="00CE02A6" w:rsidRDefault="00AB7BF1" w:rsidP="00AB7BF1">
      <w:pPr>
        <w:rPr>
          <w:rFonts w:ascii="Times New Roman" w:hAnsi="Times New Roman" w:cs="Times New Roman"/>
          <w:b/>
        </w:rPr>
      </w:pPr>
      <w:r w:rsidRPr="00CE02A6">
        <w:rPr>
          <w:rFonts w:ascii="Times New Roman" w:hAnsi="Times New Roman" w:cs="Times New Roman"/>
          <w:b/>
        </w:rPr>
        <w:t>About Brokk</w:t>
      </w:r>
    </w:p>
    <w:p w14:paraId="2644D90D" w14:textId="77777777" w:rsidR="00AB7BF1" w:rsidRPr="003B4837" w:rsidRDefault="00AB7BF1" w:rsidP="00AB7BF1">
      <w:pPr>
        <w:rPr>
          <w:rFonts w:ascii="Times New Roman" w:hAnsi="Times New Roman" w:cs="Times New Roman"/>
        </w:rPr>
      </w:pPr>
      <w:r w:rsidRPr="003B4837">
        <w:rPr>
          <w:rFonts w:ascii="Times New Roman" w:hAnsi="Times New Roman" w:cs="Times New Roman"/>
        </w:rPr>
        <w:t xml:space="preserve">Brokk has been the world’s leading manufacturer of </w:t>
      </w:r>
      <w:r>
        <w:rPr>
          <w:rFonts w:ascii="Times New Roman" w:hAnsi="Times New Roman" w:cs="Times New Roman"/>
        </w:rPr>
        <w:t xml:space="preserve">electric </w:t>
      </w:r>
      <w:r w:rsidRPr="003B4837">
        <w:rPr>
          <w:rFonts w:ascii="Times New Roman" w:hAnsi="Times New Roman" w:cs="Times New Roman"/>
        </w:rPr>
        <w:t xml:space="preserve">remote-controlled demolition machines and attachments for </w:t>
      </w:r>
      <w:r>
        <w:rPr>
          <w:rFonts w:ascii="Times New Roman" w:hAnsi="Times New Roman" w:cs="Times New Roman"/>
        </w:rPr>
        <w:t>50</w:t>
      </w:r>
      <w:r w:rsidRPr="003B4837">
        <w:rPr>
          <w:rFonts w:ascii="Times New Roman" w:hAnsi="Times New Roman" w:cs="Times New Roman"/>
        </w:rPr>
        <w:t xml:space="preserve"> years. Through continuous innovation in engineering and design, Brokk is able to offer unique solutions to multiple industries worldwide, including construction, demolition, mining and tunneling, cement and processing, nuclear and other specialty applications. For more information: Brokk Inc., </w:t>
      </w:r>
      <w:r w:rsidRPr="00E60F06">
        <w:rPr>
          <w:rFonts w:ascii="Times New Roman" w:hAnsi="Times New Roman" w:cs="Times New Roman"/>
        </w:rPr>
        <w:t>17321 TYE Street SE, Suite B, Monroe, WA 98272</w:t>
      </w:r>
      <w:r w:rsidRPr="003B4837">
        <w:rPr>
          <w:rFonts w:ascii="Times New Roman" w:hAnsi="Times New Roman" w:cs="Times New Roman"/>
        </w:rPr>
        <w:t xml:space="preserve">; 800-621-7856; </w:t>
      </w:r>
      <w:hyperlink r:id="rId15" w:history="1">
        <w:r w:rsidRPr="003B4837">
          <w:rPr>
            <w:rStyle w:val="Hyperlink"/>
            <w:rFonts w:ascii="Times New Roman" w:hAnsi="Times New Roman" w:cs="Times New Roman"/>
          </w:rPr>
          <w:t>info@brokkinc.com</w:t>
        </w:r>
      </w:hyperlink>
      <w:r w:rsidRPr="003B4837">
        <w:rPr>
          <w:rFonts w:ascii="Times New Roman" w:hAnsi="Times New Roman" w:cs="Times New Roman"/>
        </w:rPr>
        <w:t xml:space="preserve">; </w:t>
      </w:r>
      <w:hyperlink r:id="rId16" w:history="1">
        <w:r w:rsidRPr="003B4837">
          <w:rPr>
            <w:rStyle w:val="Hyperlink"/>
            <w:rFonts w:ascii="Times New Roman" w:hAnsi="Times New Roman" w:cs="Times New Roman"/>
          </w:rPr>
          <w:t>www.brokk.com</w:t>
        </w:r>
      </w:hyperlink>
      <w:r w:rsidRPr="003B4837">
        <w:rPr>
          <w:rFonts w:ascii="Times New Roman" w:hAnsi="Times New Roman" w:cs="Times New Roman"/>
        </w:rPr>
        <w:t xml:space="preserve">; </w:t>
      </w:r>
      <w:hyperlink r:id="rId17" w:history="1">
        <w:r w:rsidRPr="003B4837">
          <w:rPr>
            <w:rStyle w:val="Hyperlink"/>
            <w:rFonts w:ascii="Times New Roman" w:hAnsi="Times New Roman" w:cs="Times New Roman"/>
          </w:rPr>
          <w:t>Facebook</w:t>
        </w:r>
      </w:hyperlink>
      <w:r w:rsidRPr="003B4837">
        <w:rPr>
          <w:rStyle w:val="Hyperlink"/>
          <w:rFonts w:ascii="Times New Roman" w:hAnsi="Times New Roman" w:cs="Times New Roman"/>
          <w:color w:val="000000" w:themeColor="text1"/>
          <w:u w:val="none"/>
        </w:rPr>
        <w:t xml:space="preserve">; </w:t>
      </w:r>
      <w:hyperlink r:id="rId18" w:history="1">
        <w:r w:rsidRPr="003B4837">
          <w:rPr>
            <w:rStyle w:val="Hyperlink"/>
            <w:rFonts w:ascii="Times New Roman" w:hAnsi="Times New Roman" w:cs="Times New Roman"/>
          </w:rPr>
          <w:t>YouTube</w:t>
        </w:r>
      </w:hyperlink>
      <w:r w:rsidRPr="003B4837">
        <w:rPr>
          <w:rStyle w:val="Hyperlink"/>
          <w:rFonts w:ascii="Times New Roman" w:hAnsi="Times New Roman" w:cs="Times New Roman"/>
          <w:color w:val="000000" w:themeColor="text1"/>
          <w:u w:val="none"/>
        </w:rPr>
        <w:t>;</w:t>
      </w:r>
      <w:r>
        <w:rPr>
          <w:rStyle w:val="Hyperlink"/>
          <w:rFonts w:ascii="Times New Roman" w:hAnsi="Times New Roman" w:cs="Times New Roman"/>
          <w:color w:val="000000" w:themeColor="text1"/>
          <w:u w:val="none"/>
        </w:rPr>
        <w:t xml:space="preserve"> </w:t>
      </w:r>
      <w:hyperlink r:id="rId19" w:history="1">
        <w:r w:rsidRPr="008D3770">
          <w:rPr>
            <w:rStyle w:val="Hyperlink"/>
            <w:rFonts w:ascii="Times New Roman" w:hAnsi="Times New Roman" w:cs="Times New Roman"/>
          </w:rPr>
          <w:t>Instagram</w:t>
        </w:r>
      </w:hyperlink>
      <w:r>
        <w:t>;</w:t>
      </w:r>
      <w:r>
        <w:rPr>
          <w:rStyle w:val="Hyperlink"/>
          <w:rFonts w:ascii="Times New Roman" w:hAnsi="Times New Roman" w:cs="Times New Roman"/>
          <w:color w:val="000000" w:themeColor="text1"/>
          <w:u w:val="none"/>
        </w:rPr>
        <w:t xml:space="preserve"> and</w:t>
      </w:r>
      <w:r w:rsidRPr="003B4837">
        <w:rPr>
          <w:rStyle w:val="Hyperlink"/>
          <w:rFonts w:ascii="Times New Roman" w:hAnsi="Times New Roman" w:cs="Times New Roman"/>
          <w:color w:val="000000" w:themeColor="text1"/>
          <w:u w:val="none"/>
        </w:rPr>
        <w:t xml:space="preserve"> </w:t>
      </w:r>
      <w:hyperlink r:id="rId20" w:history="1">
        <w:r w:rsidRPr="003B4837">
          <w:rPr>
            <w:rStyle w:val="Hyperlink"/>
            <w:rFonts w:ascii="Times New Roman" w:hAnsi="Times New Roman" w:cs="Times New Roman"/>
          </w:rPr>
          <w:t>LinkedIn</w:t>
        </w:r>
      </w:hyperlink>
      <w:r w:rsidRPr="003B4837">
        <w:rPr>
          <w:rFonts w:ascii="Times New Roman" w:hAnsi="Times New Roman" w:cs="Times New Roman"/>
        </w:rPr>
        <w:t xml:space="preserve">.  </w:t>
      </w:r>
    </w:p>
    <w:p w14:paraId="1AC4A63D" w14:textId="77777777" w:rsidR="00511EFD" w:rsidRPr="00511EFD" w:rsidRDefault="00511EFD" w:rsidP="00511EFD">
      <w:pPr>
        <w:rPr>
          <w:rFonts w:ascii="Times New Roman" w:hAnsi="Times New Roman" w:cs="Times New Roman"/>
        </w:rPr>
      </w:pPr>
    </w:p>
    <w:p w14:paraId="6D4F6F6B" w14:textId="77777777" w:rsidR="003D1663" w:rsidRPr="00511EFD" w:rsidRDefault="003D1663" w:rsidP="00511EFD">
      <w:pPr>
        <w:jc w:val="center"/>
        <w:rPr>
          <w:rFonts w:ascii="Times New Roman" w:hAnsi="Times New Roman" w:cs="Times New Roman"/>
        </w:rPr>
      </w:pPr>
      <w:r w:rsidRPr="00511EFD">
        <w:rPr>
          <w:rFonts w:ascii="Times New Roman" w:hAnsi="Times New Roman" w:cs="Times New Roman"/>
        </w:rPr>
        <w:t>###</w:t>
      </w:r>
    </w:p>
    <w:p w14:paraId="1B723C15" w14:textId="77777777" w:rsidR="003D1663" w:rsidRPr="00511EFD" w:rsidRDefault="003D1663" w:rsidP="00511EFD">
      <w:pPr>
        <w:rPr>
          <w:rFonts w:ascii="Times New Roman" w:hAnsi="Times New Roman" w:cs="Times New Roman"/>
          <w:b/>
        </w:rPr>
      </w:pPr>
    </w:p>
    <w:p w14:paraId="01C1BFF1" w14:textId="6D00FB98" w:rsidR="009E3487" w:rsidRPr="00B40794" w:rsidRDefault="003D1663" w:rsidP="00511EFD">
      <w:pPr>
        <w:rPr>
          <w:rFonts w:ascii="Times New Roman" w:hAnsi="Times New Roman" w:cs="Times New Roman"/>
          <w:bCs/>
        </w:rPr>
      </w:pPr>
      <w:r w:rsidRPr="001005F3">
        <w:rPr>
          <w:rFonts w:ascii="Times New Roman" w:hAnsi="Times New Roman" w:cs="Times New Roman"/>
          <w:b/>
        </w:rPr>
        <w:t xml:space="preserve">IMAGE: </w:t>
      </w:r>
      <w:r w:rsidR="00454447" w:rsidRPr="002D0195">
        <w:rPr>
          <w:rFonts w:ascii="Times New Roman" w:hAnsi="Times New Roman" w:cs="Times New Roman"/>
          <w:bCs/>
        </w:rPr>
        <w:t>Brokk_Ecovolve_EL500_1.jpg</w:t>
      </w:r>
      <w:r w:rsidR="00454447">
        <w:rPr>
          <w:rFonts w:ascii="Times New Roman" w:hAnsi="Times New Roman" w:cs="Times New Roman"/>
          <w:b/>
        </w:rPr>
        <w:t xml:space="preserve"> </w:t>
      </w:r>
    </w:p>
    <w:p w14:paraId="1D6EA018" w14:textId="48B19386" w:rsidR="0036237E" w:rsidRDefault="003D1663" w:rsidP="00511EFD">
      <w:pPr>
        <w:rPr>
          <w:rFonts w:ascii="Times New Roman" w:hAnsi="Times New Roman" w:cs="Times New Roman"/>
          <w:b/>
        </w:rPr>
      </w:pPr>
      <w:r w:rsidRPr="001005F3">
        <w:rPr>
          <w:rFonts w:ascii="Times New Roman" w:hAnsi="Times New Roman" w:cs="Times New Roman"/>
          <w:b/>
        </w:rPr>
        <w:t xml:space="preserve">CUTLINE: </w:t>
      </w:r>
      <w:hyperlink r:id="rId21" w:history="1">
        <w:r w:rsidR="00454447" w:rsidRPr="00C30054">
          <w:rPr>
            <w:rStyle w:val="Hyperlink"/>
            <w:rFonts w:ascii="Times New Roman" w:hAnsi="Times New Roman" w:cs="Times New Roman"/>
          </w:rPr>
          <w:t>Brokk Inc.</w:t>
        </w:r>
      </w:hyperlink>
      <w:r w:rsidR="00454447">
        <w:rPr>
          <w:rFonts w:ascii="Times New Roman" w:hAnsi="Times New Roman" w:cs="Times New Roman"/>
        </w:rPr>
        <w:t xml:space="preserve"> introduces the </w:t>
      </w:r>
      <w:r w:rsidR="00877374">
        <w:rPr>
          <w:rFonts w:ascii="Times New Roman" w:hAnsi="Times New Roman" w:cs="Times New Roman"/>
        </w:rPr>
        <w:t>battery-powered</w:t>
      </w:r>
      <w:r w:rsidR="00454447">
        <w:rPr>
          <w:rFonts w:ascii="Times New Roman" w:hAnsi="Times New Roman" w:cs="Times New Roman"/>
        </w:rPr>
        <w:t xml:space="preserve"> EL500 mini loader </w:t>
      </w:r>
      <w:r w:rsidR="00877374">
        <w:rPr>
          <w:rFonts w:ascii="Times New Roman" w:hAnsi="Times New Roman" w:cs="Times New Roman"/>
        </w:rPr>
        <w:t xml:space="preserve">to </w:t>
      </w:r>
      <w:r w:rsidR="00454447">
        <w:rPr>
          <w:rFonts w:ascii="Times New Roman" w:hAnsi="Times New Roman" w:cs="Times New Roman"/>
        </w:rPr>
        <w:t>the North American market.</w:t>
      </w:r>
    </w:p>
    <w:p w14:paraId="7D88C233" w14:textId="77777777" w:rsidR="00196201" w:rsidRDefault="00196201" w:rsidP="00511EFD">
      <w:pPr>
        <w:rPr>
          <w:rFonts w:ascii="Times New Roman" w:hAnsi="Times New Roman" w:cs="Times New Roman"/>
          <w:b/>
        </w:rPr>
      </w:pPr>
    </w:p>
    <w:p w14:paraId="6344DB69" w14:textId="3AA1FE45" w:rsidR="00196201" w:rsidRPr="00454447" w:rsidRDefault="00196201" w:rsidP="00196201">
      <w:pPr>
        <w:rPr>
          <w:rFonts w:ascii="Times New Roman" w:hAnsi="Times New Roman" w:cs="Times New Roman"/>
          <w:bCs/>
        </w:rPr>
      </w:pPr>
      <w:r w:rsidRPr="001005F3">
        <w:rPr>
          <w:rFonts w:ascii="Times New Roman" w:hAnsi="Times New Roman" w:cs="Times New Roman"/>
          <w:b/>
        </w:rPr>
        <w:t xml:space="preserve">IMAGE: </w:t>
      </w:r>
      <w:r w:rsidR="00454447" w:rsidRPr="002D0195">
        <w:rPr>
          <w:rFonts w:ascii="Times New Roman" w:hAnsi="Times New Roman" w:cs="Times New Roman"/>
          <w:bCs/>
        </w:rPr>
        <w:t>Brokk_Ecovolve_EL500_2.jpg</w:t>
      </w:r>
    </w:p>
    <w:p w14:paraId="4750010B" w14:textId="5F75566B" w:rsidR="00196201" w:rsidRDefault="00196201" w:rsidP="00511EFD">
      <w:pPr>
        <w:rPr>
          <w:rFonts w:ascii="Times New Roman" w:hAnsi="Times New Roman" w:cs="Times New Roman"/>
          <w:lang w:val="en-GB"/>
        </w:rPr>
      </w:pPr>
      <w:r w:rsidRPr="001005F3">
        <w:rPr>
          <w:rFonts w:ascii="Times New Roman" w:hAnsi="Times New Roman" w:cs="Times New Roman"/>
          <w:b/>
        </w:rPr>
        <w:t xml:space="preserve">CUTLINE: </w:t>
      </w:r>
      <w:r w:rsidR="00877374">
        <w:rPr>
          <w:rFonts w:ascii="Times New Roman" w:hAnsi="Times New Roman" w:cs="Times New Roman"/>
        </w:rPr>
        <w:t xml:space="preserve">The loader lifts up to 1,110 pounds (500 kg) with ease while a fully charged battery runs efficiently for a full shift, making it ideal for  heavy daily use.  </w:t>
      </w:r>
    </w:p>
    <w:p w14:paraId="7EB71963" w14:textId="77777777" w:rsidR="003D1663" w:rsidRPr="001005F3" w:rsidRDefault="003D1663" w:rsidP="00511EFD">
      <w:pPr>
        <w:rPr>
          <w:rFonts w:ascii="Times New Roman" w:hAnsi="Times New Roman" w:cs="Times New Roman"/>
          <w:b/>
        </w:rPr>
      </w:pPr>
    </w:p>
    <w:p w14:paraId="5155E4B9" w14:textId="2C7C0308" w:rsidR="003D1663" w:rsidRPr="00FF32F0" w:rsidRDefault="003D1663" w:rsidP="00511EFD">
      <w:pPr>
        <w:rPr>
          <w:rFonts w:ascii="Times New Roman" w:hAnsi="Times New Roman" w:cs="Times New Roman"/>
        </w:rPr>
      </w:pPr>
      <w:r w:rsidRPr="00FF32F0">
        <w:rPr>
          <w:rFonts w:ascii="Times New Roman" w:hAnsi="Times New Roman" w:cs="Times New Roman"/>
          <w:b/>
        </w:rPr>
        <w:t xml:space="preserve">Suggested Tags: </w:t>
      </w:r>
      <w:r w:rsidRPr="00FF32F0">
        <w:rPr>
          <w:rFonts w:ascii="Times New Roman" w:hAnsi="Times New Roman" w:cs="Times New Roman"/>
        </w:rPr>
        <w:t>Brokk,</w:t>
      </w:r>
      <w:r w:rsidR="003F2164">
        <w:rPr>
          <w:rFonts w:ascii="Times New Roman" w:hAnsi="Times New Roman" w:cs="Times New Roman"/>
        </w:rPr>
        <w:t xml:space="preserve"> Ecovolve,</w:t>
      </w:r>
      <w:r w:rsidRPr="00FF32F0">
        <w:rPr>
          <w:rFonts w:ascii="Times New Roman" w:hAnsi="Times New Roman" w:cs="Times New Roman"/>
        </w:rPr>
        <w:t xml:space="preserve"> remote</w:t>
      </w:r>
      <w:r w:rsidR="003C31DA" w:rsidRPr="00FF32F0">
        <w:rPr>
          <w:rFonts w:ascii="Times New Roman" w:hAnsi="Times New Roman" w:cs="Times New Roman"/>
        </w:rPr>
        <w:t>-</w:t>
      </w:r>
      <w:r w:rsidRPr="00FF32F0">
        <w:rPr>
          <w:rFonts w:ascii="Times New Roman" w:hAnsi="Times New Roman" w:cs="Times New Roman"/>
        </w:rPr>
        <w:t xml:space="preserve">controlled demolition, robotic demolition, demolition, </w:t>
      </w:r>
      <w:r w:rsidR="00FE0845" w:rsidRPr="00FF32F0">
        <w:rPr>
          <w:rFonts w:ascii="Times New Roman" w:hAnsi="Times New Roman" w:cs="Times New Roman"/>
        </w:rPr>
        <w:t>electric equipment</w:t>
      </w:r>
      <w:r w:rsidR="00AB7BF1">
        <w:rPr>
          <w:rFonts w:ascii="Times New Roman" w:hAnsi="Times New Roman" w:cs="Times New Roman"/>
        </w:rPr>
        <w:t xml:space="preserve">, </w:t>
      </w:r>
      <w:r w:rsidR="003F2164">
        <w:rPr>
          <w:rFonts w:ascii="Times New Roman" w:hAnsi="Times New Roman" w:cs="Times New Roman"/>
        </w:rPr>
        <w:t xml:space="preserve">mini loader, battery power, </w:t>
      </w:r>
      <w:r w:rsidR="00AB7BF1">
        <w:rPr>
          <w:rFonts w:ascii="Times New Roman" w:hAnsi="Times New Roman" w:cs="Times New Roman"/>
        </w:rPr>
        <w:t>CONEXPO-CON/AGG 2026</w:t>
      </w:r>
    </w:p>
    <w:p w14:paraId="67346D7D" w14:textId="77777777" w:rsidR="003D1663" w:rsidRPr="00FE0845" w:rsidRDefault="003D1663" w:rsidP="00511EFD">
      <w:pPr>
        <w:rPr>
          <w:rFonts w:ascii="Times New Roman" w:hAnsi="Times New Roman" w:cs="Times New Roman"/>
          <w:highlight w:val="yellow"/>
        </w:rPr>
      </w:pPr>
    </w:p>
    <w:p w14:paraId="61593DE8" w14:textId="3E7A91A2" w:rsidR="003D1663" w:rsidRPr="00644B1D" w:rsidRDefault="003D1663" w:rsidP="00511EFD">
      <w:pPr>
        <w:rPr>
          <w:rFonts w:ascii="Times New Roman" w:hAnsi="Times New Roman" w:cs="Times New Roman"/>
          <w:lang w:val="en-GB"/>
        </w:rPr>
      </w:pPr>
      <w:r w:rsidRPr="00FF32F0">
        <w:rPr>
          <w:rFonts w:ascii="Times New Roman" w:hAnsi="Times New Roman" w:cs="Times New Roman"/>
          <w:b/>
        </w:rPr>
        <w:t xml:space="preserve">Suggested Social Media Post: </w:t>
      </w:r>
      <w:r w:rsidRPr="00FF32F0">
        <w:rPr>
          <w:rFonts w:ascii="Times New Roman" w:hAnsi="Times New Roman" w:cs="Times New Roman"/>
          <w:i/>
        </w:rPr>
        <w:t>@Brokk Inc.</w:t>
      </w:r>
      <w:r w:rsidR="00644B1D">
        <w:rPr>
          <w:rFonts w:ascii="Times New Roman" w:hAnsi="Times New Roman" w:cs="Times New Roman"/>
          <w:lang w:val="en-GB"/>
        </w:rPr>
        <w:t xml:space="preserve"> showcase</w:t>
      </w:r>
      <w:r w:rsidR="00CD2FA0">
        <w:rPr>
          <w:rFonts w:ascii="Times New Roman" w:hAnsi="Times New Roman" w:cs="Times New Roman"/>
          <w:lang w:val="en-GB"/>
        </w:rPr>
        <w:t>s</w:t>
      </w:r>
      <w:r w:rsidR="00644B1D">
        <w:rPr>
          <w:rFonts w:ascii="Times New Roman" w:hAnsi="Times New Roman" w:cs="Times New Roman"/>
          <w:lang w:val="en-GB"/>
        </w:rPr>
        <w:t xml:space="preserve"> the </w:t>
      </w:r>
      <w:r w:rsidR="003F2164">
        <w:rPr>
          <w:rFonts w:ascii="Times New Roman" w:hAnsi="Times New Roman" w:cs="Times New Roman"/>
          <w:lang w:val="en-GB"/>
        </w:rPr>
        <w:t>EL500</w:t>
      </w:r>
      <w:r w:rsidR="00644B1D">
        <w:rPr>
          <w:rFonts w:ascii="Times New Roman" w:hAnsi="Times New Roman" w:cs="Times New Roman"/>
          <w:lang w:val="en-GB"/>
        </w:rPr>
        <w:t xml:space="preserve"> </w:t>
      </w:r>
      <w:r w:rsidR="00877374">
        <w:rPr>
          <w:rFonts w:ascii="Times New Roman" w:hAnsi="Times New Roman" w:cs="Times New Roman"/>
          <w:lang w:val="en-GB"/>
        </w:rPr>
        <w:t xml:space="preserve">battery-powered mini loader at CONEXPO-CONAGG 2026 </w:t>
      </w:r>
      <w:r w:rsidR="00644B1D">
        <w:rPr>
          <w:rFonts w:ascii="Times New Roman" w:hAnsi="Times New Roman" w:cs="Times New Roman"/>
          <w:lang w:val="en-GB"/>
        </w:rPr>
        <w:t xml:space="preserve">at </w:t>
      </w:r>
      <w:r w:rsidR="0060477B">
        <w:rPr>
          <w:rFonts w:ascii="Times New Roman" w:hAnsi="Times New Roman" w:cs="Times New Roman"/>
          <w:b/>
          <w:bCs/>
          <w:lang w:val="en-GB"/>
        </w:rPr>
        <w:t>B</w:t>
      </w:r>
      <w:r w:rsidR="00AB7BF1" w:rsidRPr="00AE64DC">
        <w:rPr>
          <w:rFonts w:ascii="Times New Roman" w:hAnsi="Times New Roman" w:cs="Times New Roman"/>
          <w:b/>
          <w:bCs/>
          <w:lang w:val="en-GB"/>
        </w:rPr>
        <w:t xml:space="preserve">ooth </w:t>
      </w:r>
      <w:r w:rsidR="00AB7BF1">
        <w:rPr>
          <w:rFonts w:ascii="Times New Roman" w:hAnsi="Times New Roman" w:cs="Times New Roman"/>
          <w:b/>
          <w:bCs/>
          <w:lang w:val="en-GB"/>
        </w:rPr>
        <w:t>P8448</w:t>
      </w:r>
      <w:r w:rsidR="00AB7BF1">
        <w:rPr>
          <w:rFonts w:ascii="Times New Roman" w:hAnsi="Times New Roman" w:cs="Times New Roman"/>
          <w:lang w:val="en-GB"/>
        </w:rPr>
        <w:t xml:space="preserve">. </w:t>
      </w:r>
      <w:r w:rsidRPr="00FF32F0">
        <w:rPr>
          <w:rFonts w:ascii="Times New Roman" w:hAnsi="Times New Roman" w:cs="Times New Roman"/>
        </w:rPr>
        <w:t>(link and photo)</w:t>
      </w:r>
      <w:r w:rsidR="00030D2C" w:rsidRPr="00FF32F0">
        <w:rPr>
          <w:rFonts w:ascii="Times New Roman" w:hAnsi="Times New Roman" w:cs="Times New Roman"/>
        </w:rPr>
        <w:t>.</w:t>
      </w:r>
      <w:r w:rsidR="00030D2C">
        <w:rPr>
          <w:rFonts w:ascii="Times New Roman" w:hAnsi="Times New Roman" w:cs="Times New Roman"/>
        </w:rPr>
        <w:t xml:space="preserve"> </w:t>
      </w:r>
    </w:p>
    <w:p w14:paraId="37A8E3E5" w14:textId="77777777" w:rsidR="003D1663" w:rsidRPr="00511EFD" w:rsidRDefault="003D1663" w:rsidP="00511EFD">
      <w:pPr>
        <w:rPr>
          <w:rFonts w:ascii="Times New Roman" w:hAnsi="Times New Roman" w:cs="Times New Roman"/>
        </w:rPr>
      </w:pPr>
    </w:p>
    <w:p w14:paraId="5474E36B" w14:textId="77777777" w:rsidR="00334B1D" w:rsidRDefault="00334B1D" w:rsidP="00334B1D">
      <w:pPr>
        <w:rPr>
          <w:rFonts w:ascii="Times New Roman" w:hAnsi="Times New Roman" w:cs="Times New Roman"/>
        </w:rPr>
      </w:pPr>
      <w:r w:rsidRPr="00511EFD">
        <w:rPr>
          <w:rFonts w:ascii="Times New Roman" w:hAnsi="Times New Roman" w:cs="Times New Roman"/>
          <w:b/>
        </w:rPr>
        <w:t xml:space="preserve">Facebook Handle: </w:t>
      </w:r>
      <w:r w:rsidRPr="00511EFD">
        <w:rPr>
          <w:rFonts w:ascii="Times New Roman" w:hAnsi="Times New Roman" w:cs="Times New Roman"/>
        </w:rPr>
        <w:t>@BrokkUSA</w:t>
      </w:r>
    </w:p>
    <w:p w14:paraId="23455FB5" w14:textId="77777777" w:rsidR="00334B1D" w:rsidRDefault="00334B1D" w:rsidP="00334B1D">
      <w:pPr>
        <w:rPr>
          <w:rFonts w:ascii="Times New Roman" w:hAnsi="Times New Roman" w:cs="Times New Roman"/>
        </w:rPr>
      </w:pPr>
      <w:r w:rsidRPr="00511EFD">
        <w:rPr>
          <w:rFonts w:ascii="Times New Roman" w:hAnsi="Times New Roman" w:cs="Times New Roman"/>
          <w:b/>
        </w:rPr>
        <w:t xml:space="preserve">LinkedIn Handle: </w:t>
      </w:r>
      <w:r w:rsidRPr="00511EFD">
        <w:rPr>
          <w:rFonts w:ascii="Times New Roman" w:hAnsi="Times New Roman" w:cs="Times New Roman"/>
        </w:rPr>
        <w:t>Brokk Inc.</w:t>
      </w:r>
    </w:p>
    <w:p w14:paraId="37756272" w14:textId="77777777" w:rsidR="00334B1D" w:rsidRPr="00030D2C" w:rsidRDefault="00334B1D" w:rsidP="00334B1D">
      <w:pPr>
        <w:rPr>
          <w:rFonts w:ascii="Times New Roman" w:hAnsi="Times New Roman" w:cs="Times New Roman"/>
        </w:rPr>
      </w:pPr>
      <w:r w:rsidRPr="00030D2C">
        <w:rPr>
          <w:rFonts w:ascii="Times New Roman" w:hAnsi="Times New Roman" w:cs="Times New Roman"/>
          <w:b/>
          <w:bCs/>
        </w:rPr>
        <w:t xml:space="preserve">Instagram: </w:t>
      </w:r>
      <w:r w:rsidRPr="00030D2C">
        <w:rPr>
          <w:rFonts w:ascii="Times New Roman" w:hAnsi="Times New Roman" w:cs="Times New Roman"/>
        </w:rPr>
        <w:t>@brokkusa</w:t>
      </w:r>
    </w:p>
    <w:p w14:paraId="2D4E7207" w14:textId="77777777" w:rsidR="00334B1D" w:rsidRDefault="00334B1D" w:rsidP="00334B1D">
      <w:pPr>
        <w:rPr>
          <w:rFonts w:ascii="Times New Roman" w:hAnsi="Times New Roman" w:cs="Times New Roman"/>
        </w:rPr>
      </w:pPr>
      <w:r w:rsidRPr="00511EFD">
        <w:rPr>
          <w:rFonts w:ascii="Times New Roman" w:hAnsi="Times New Roman" w:cs="Times New Roman"/>
          <w:b/>
        </w:rPr>
        <w:t xml:space="preserve">YouTube Handle: </w:t>
      </w:r>
      <w:r w:rsidRPr="00511EFD">
        <w:rPr>
          <w:rFonts w:ascii="Times New Roman" w:hAnsi="Times New Roman" w:cs="Times New Roman"/>
        </w:rPr>
        <w:t xml:space="preserve">@BrokkIncUSA </w:t>
      </w:r>
    </w:p>
    <w:p w14:paraId="281B9106" w14:textId="55B444A5" w:rsidR="000413EC" w:rsidRDefault="000413EC">
      <w:pPr>
        <w:rPr>
          <w:rFonts w:ascii="Times New Roman" w:hAnsi="Times New Roman" w:cs="Times New Roman"/>
        </w:rPr>
      </w:pPr>
    </w:p>
    <w:p w14:paraId="5D7CA71A" w14:textId="77777777" w:rsidR="00D96BF6" w:rsidRDefault="00D96BF6">
      <w:pPr>
        <w:rPr>
          <w:rFonts w:ascii="Times New Roman" w:hAnsi="Times New Roman" w:cs="Times New Roman"/>
        </w:rPr>
      </w:pPr>
    </w:p>
    <w:p w14:paraId="55DA12FC" w14:textId="77777777" w:rsidR="00D96BF6" w:rsidRPr="008A09F9" w:rsidRDefault="00D96BF6">
      <w:pPr>
        <w:rPr>
          <w:rFonts w:ascii="Times New Roman" w:hAnsi="Times New Roman" w:cs="Times New Roman"/>
        </w:rPr>
      </w:pPr>
    </w:p>
    <w:sectPr w:rsidR="00D96BF6" w:rsidRPr="008A09F9" w:rsidSect="003D1663">
      <w:headerReference w:type="first" r:id="rId22"/>
      <w:footerReference w:type="first" r:id="rId2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95C88" w14:textId="77777777" w:rsidR="002105AF" w:rsidRDefault="002105AF" w:rsidP="003D1663">
      <w:r>
        <w:separator/>
      </w:r>
    </w:p>
  </w:endnote>
  <w:endnote w:type="continuationSeparator" w:id="0">
    <w:p w14:paraId="414EBEE3" w14:textId="77777777" w:rsidR="002105AF" w:rsidRDefault="002105AF" w:rsidP="003D1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Basier Circle">
    <w:altName w:val="Calibri"/>
    <w:panose1 w:val="020B0604020202020204"/>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4FE1F" w14:textId="46CB0E58" w:rsidR="00511EFD" w:rsidRPr="00511EFD" w:rsidRDefault="00511EFD" w:rsidP="00511EFD">
    <w:pPr>
      <w:pStyle w:val="Footer"/>
      <w:jc w:val="center"/>
      <w:rPr>
        <w:rFonts w:ascii="Times New Roman" w:hAnsi="Times New Roman" w:cs="Times New Roman"/>
      </w:rPr>
    </w:pPr>
    <w:r w:rsidRPr="005A49BC">
      <w:rPr>
        <w:rFonts w:ascii="Times New Roman" w:hAnsi="Times New Roman" w:cs="Times New Roman"/>
      </w:rPr>
      <w:t>17321 TYE Street SE, Suite B, Monroe, WA</w:t>
    </w:r>
    <w:r>
      <w:rPr>
        <w:rFonts w:ascii="Times New Roman" w:hAnsi="Times New Roman" w:cs="Times New Roman"/>
      </w:rPr>
      <w:t xml:space="preserve"> | 800.</w:t>
    </w:r>
    <w:r w:rsidRPr="00847687">
      <w:rPr>
        <w:rFonts w:ascii="Times New Roman" w:hAnsi="Times New Roman" w:cs="Times New Roman"/>
      </w:rPr>
      <w:t>621</w:t>
    </w:r>
    <w:r>
      <w:rPr>
        <w:rFonts w:ascii="Times New Roman" w:hAnsi="Times New Roman" w:cs="Times New Roman"/>
      </w:rPr>
      <w:t>.</w:t>
    </w:r>
    <w:r w:rsidRPr="00847687">
      <w:rPr>
        <w:rFonts w:ascii="Times New Roman" w:hAnsi="Times New Roman" w:cs="Times New Roman"/>
      </w:rPr>
      <w:t>7856</w:t>
    </w:r>
    <w:r>
      <w:rPr>
        <w:rFonts w:ascii="Times New Roman" w:hAnsi="Times New Roman" w:cs="Times New Roman"/>
      </w:rPr>
      <w:t xml:space="preserve"> | www.brokk.com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7E6C6" w14:textId="77777777" w:rsidR="002105AF" w:rsidRDefault="002105AF" w:rsidP="003D1663">
      <w:r>
        <w:separator/>
      </w:r>
    </w:p>
  </w:footnote>
  <w:footnote w:type="continuationSeparator" w:id="0">
    <w:p w14:paraId="2767E315" w14:textId="77777777" w:rsidR="002105AF" w:rsidRDefault="002105AF" w:rsidP="003D1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A9ADC" w14:textId="77777777" w:rsidR="003D1663" w:rsidRDefault="003D1663" w:rsidP="003D1663">
    <w:pPr>
      <w:pStyle w:val="Header"/>
    </w:pPr>
    <w:r w:rsidRPr="001D238D">
      <w:rPr>
        <w:rFonts w:ascii="Times New Roman" w:hAnsi="Times New Roman" w:cs="Times New Roman"/>
        <w:noProof/>
      </w:rPr>
      <w:drawing>
        <wp:inline distT="0" distB="0" distL="0" distR="0" wp14:anchorId="4553D8F7" wp14:editId="3CB75CEA">
          <wp:extent cx="2400300" cy="6206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RO_black.eps"/>
                  <pic:cNvPicPr/>
                </pic:nvPicPr>
                <pic:blipFill>
                  <a:blip r:embed="rId1">
                    <a:alphaModFix amt="50000"/>
                    <a:extLst>
                      <a:ext uri="{28A0092B-C50C-407E-A947-70E740481C1C}">
                        <a14:useLocalDpi xmlns:a14="http://schemas.microsoft.com/office/drawing/2010/main" val="0"/>
                      </a:ext>
                    </a:extLst>
                  </a:blip>
                  <a:stretch>
                    <a:fillRect/>
                  </a:stretch>
                </pic:blipFill>
                <pic:spPr>
                  <a:xfrm>
                    <a:off x="0" y="0"/>
                    <a:ext cx="2401523" cy="621000"/>
                  </a:xfrm>
                  <a:prstGeom prst="rect">
                    <a:avLst/>
                  </a:prstGeom>
                </pic:spPr>
              </pic:pic>
            </a:graphicData>
          </a:graphic>
        </wp:inline>
      </w:drawing>
    </w:r>
    <w:r>
      <w:t xml:space="preserve"> </w:t>
    </w:r>
  </w:p>
  <w:p w14:paraId="5668D04E" w14:textId="77777777" w:rsidR="003D1663" w:rsidRDefault="003D16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1C55F3"/>
    <w:multiLevelType w:val="hybridMultilevel"/>
    <w:tmpl w:val="2550B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AA6E04"/>
    <w:multiLevelType w:val="multilevel"/>
    <w:tmpl w:val="D236E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8D54A58"/>
    <w:multiLevelType w:val="hybridMultilevel"/>
    <w:tmpl w:val="B9EC3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3562348">
    <w:abstractNumId w:val="0"/>
  </w:num>
  <w:num w:numId="2" w16cid:durableId="1203903759">
    <w:abstractNumId w:val="2"/>
  </w:num>
  <w:num w:numId="3" w16cid:durableId="13977000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AAD"/>
    <w:rsid w:val="00000B65"/>
    <w:rsid w:val="000014BA"/>
    <w:rsid w:val="000078AB"/>
    <w:rsid w:val="000123DA"/>
    <w:rsid w:val="00014EB8"/>
    <w:rsid w:val="00020703"/>
    <w:rsid w:val="00022974"/>
    <w:rsid w:val="000268E5"/>
    <w:rsid w:val="00030D2C"/>
    <w:rsid w:val="00041001"/>
    <w:rsid w:val="0004113D"/>
    <w:rsid w:val="000413EC"/>
    <w:rsid w:val="00063C96"/>
    <w:rsid w:val="00066771"/>
    <w:rsid w:val="00066D7F"/>
    <w:rsid w:val="0006728C"/>
    <w:rsid w:val="00083A60"/>
    <w:rsid w:val="000925E3"/>
    <w:rsid w:val="000A30C9"/>
    <w:rsid w:val="000B63EA"/>
    <w:rsid w:val="000C64E1"/>
    <w:rsid w:val="000C7479"/>
    <w:rsid w:val="000D2711"/>
    <w:rsid w:val="000E2AC1"/>
    <w:rsid w:val="000E4A27"/>
    <w:rsid w:val="000E4DB8"/>
    <w:rsid w:val="000F679A"/>
    <w:rsid w:val="000F67AC"/>
    <w:rsid w:val="001003B9"/>
    <w:rsid w:val="001005F3"/>
    <w:rsid w:val="00101B8B"/>
    <w:rsid w:val="00103744"/>
    <w:rsid w:val="0011339F"/>
    <w:rsid w:val="00116B6A"/>
    <w:rsid w:val="0012071F"/>
    <w:rsid w:val="00120B9A"/>
    <w:rsid w:val="00123312"/>
    <w:rsid w:val="00123D4D"/>
    <w:rsid w:val="0012623B"/>
    <w:rsid w:val="0013465F"/>
    <w:rsid w:val="00137293"/>
    <w:rsid w:val="001373DB"/>
    <w:rsid w:val="00141A5B"/>
    <w:rsid w:val="00142236"/>
    <w:rsid w:val="00143EDE"/>
    <w:rsid w:val="00144505"/>
    <w:rsid w:val="001658CE"/>
    <w:rsid w:val="001662A7"/>
    <w:rsid w:val="001822F3"/>
    <w:rsid w:val="00194A39"/>
    <w:rsid w:val="00196201"/>
    <w:rsid w:val="00197EF1"/>
    <w:rsid w:val="001A4973"/>
    <w:rsid w:val="001A4EED"/>
    <w:rsid w:val="001A79B6"/>
    <w:rsid w:val="001B3C69"/>
    <w:rsid w:val="001C132D"/>
    <w:rsid w:val="001D58DD"/>
    <w:rsid w:val="001D5C2A"/>
    <w:rsid w:val="001D7D87"/>
    <w:rsid w:val="001E21C7"/>
    <w:rsid w:val="001E4148"/>
    <w:rsid w:val="001E4BC6"/>
    <w:rsid w:val="001F30C2"/>
    <w:rsid w:val="001F3A52"/>
    <w:rsid w:val="001F7C13"/>
    <w:rsid w:val="002105AF"/>
    <w:rsid w:val="00212363"/>
    <w:rsid w:val="00215AE6"/>
    <w:rsid w:val="00223255"/>
    <w:rsid w:val="00223A2A"/>
    <w:rsid w:val="002249FE"/>
    <w:rsid w:val="002265BF"/>
    <w:rsid w:val="002325DB"/>
    <w:rsid w:val="00234B5F"/>
    <w:rsid w:val="002367C3"/>
    <w:rsid w:val="00260818"/>
    <w:rsid w:val="00271BD4"/>
    <w:rsid w:val="00275D24"/>
    <w:rsid w:val="00280C99"/>
    <w:rsid w:val="002842AB"/>
    <w:rsid w:val="00297088"/>
    <w:rsid w:val="002B0559"/>
    <w:rsid w:val="002B1147"/>
    <w:rsid w:val="002B7839"/>
    <w:rsid w:val="002C531A"/>
    <w:rsid w:val="002D0195"/>
    <w:rsid w:val="002E34ED"/>
    <w:rsid w:val="002E5229"/>
    <w:rsid w:val="002E5BA2"/>
    <w:rsid w:val="002E62FF"/>
    <w:rsid w:val="002F6409"/>
    <w:rsid w:val="002F78CB"/>
    <w:rsid w:val="00300F04"/>
    <w:rsid w:val="0030599A"/>
    <w:rsid w:val="0031641D"/>
    <w:rsid w:val="00316D5C"/>
    <w:rsid w:val="00323DBF"/>
    <w:rsid w:val="00334B1D"/>
    <w:rsid w:val="00335ED7"/>
    <w:rsid w:val="00337941"/>
    <w:rsid w:val="00347B5F"/>
    <w:rsid w:val="0035002D"/>
    <w:rsid w:val="00355EA5"/>
    <w:rsid w:val="00361C82"/>
    <w:rsid w:val="0036237E"/>
    <w:rsid w:val="00366CA4"/>
    <w:rsid w:val="00371E67"/>
    <w:rsid w:val="00373AB9"/>
    <w:rsid w:val="00374F1A"/>
    <w:rsid w:val="00374F4A"/>
    <w:rsid w:val="00375DDD"/>
    <w:rsid w:val="00382507"/>
    <w:rsid w:val="00392D5D"/>
    <w:rsid w:val="00393C80"/>
    <w:rsid w:val="003A496A"/>
    <w:rsid w:val="003A71E0"/>
    <w:rsid w:val="003B3472"/>
    <w:rsid w:val="003C20BF"/>
    <w:rsid w:val="003C31DA"/>
    <w:rsid w:val="003D10C1"/>
    <w:rsid w:val="003D1663"/>
    <w:rsid w:val="003E14F9"/>
    <w:rsid w:val="003E687D"/>
    <w:rsid w:val="003E7642"/>
    <w:rsid w:val="003F2164"/>
    <w:rsid w:val="003F4C9C"/>
    <w:rsid w:val="0040768D"/>
    <w:rsid w:val="00417067"/>
    <w:rsid w:val="004174C9"/>
    <w:rsid w:val="00433431"/>
    <w:rsid w:val="004525E4"/>
    <w:rsid w:val="00453E54"/>
    <w:rsid w:val="00454447"/>
    <w:rsid w:val="00456BA2"/>
    <w:rsid w:val="0046087E"/>
    <w:rsid w:val="00462859"/>
    <w:rsid w:val="004723BA"/>
    <w:rsid w:val="00474044"/>
    <w:rsid w:val="00475487"/>
    <w:rsid w:val="00480DE6"/>
    <w:rsid w:val="00486925"/>
    <w:rsid w:val="00486BF6"/>
    <w:rsid w:val="00487A86"/>
    <w:rsid w:val="00492122"/>
    <w:rsid w:val="004A0773"/>
    <w:rsid w:val="004A288B"/>
    <w:rsid w:val="004C6E3B"/>
    <w:rsid w:val="004D5748"/>
    <w:rsid w:val="004E2E45"/>
    <w:rsid w:val="004F36F0"/>
    <w:rsid w:val="004F5281"/>
    <w:rsid w:val="00503258"/>
    <w:rsid w:val="005048FD"/>
    <w:rsid w:val="00511EFD"/>
    <w:rsid w:val="00520873"/>
    <w:rsid w:val="00523913"/>
    <w:rsid w:val="00545C4A"/>
    <w:rsid w:val="00570DC8"/>
    <w:rsid w:val="00575185"/>
    <w:rsid w:val="005751F7"/>
    <w:rsid w:val="005A26A8"/>
    <w:rsid w:val="005A64DF"/>
    <w:rsid w:val="005C2B96"/>
    <w:rsid w:val="005C48CF"/>
    <w:rsid w:val="005D0976"/>
    <w:rsid w:val="005E5628"/>
    <w:rsid w:val="005E708A"/>
    <w:rsid w:val="005F25FD"/>
    <w:rsid w:val="0060477B"/>
    <w:rsid w:val="00611184"/>
    <w:rsid w:val="00611216"/>
    <w:rsid w:val="00615239"/>
    <w:rsid w:val="00620984"/>
    <w:rsid w:val="00622EE2"/>
    <w:rsid w:val="00626A56"/>
    <w:rsid w:val="00633516"/>
    <w:rsid w:val="0063541F"/>
    <w:rsid w:val="00641AD1"/>
    <w:rsid w:val="00644B1D"/>
    <w:rsid w:val="00661324"/>
    <w:rsid w:val="0066255C"/>
    <w:rsid w:val="0067383F"/>
    <w:rsid w:val="00687C69"/>
    <w:rsid w:val="00693BEE"/>
    <w:rsid w:val="006A1E8C"/>
    <w:rsid w:val="006B1E93"/>
    <w:rsid w:val="006B3341"/>
    <w:rsid w:val="006B521A"/>
    <w:rsid w:val="006B7540"/>
    <w:rsid w:val="006E1D8E"/>
    <w:rsid w:val="006E2CF5"/>
    <w:rsid w:val="006E732D"/>
    <w:rsid w:val="006F3A4F"/>
    <w:rsid w:val="006F5FF8"/>
    <w:rsid w:val="00702CBC"/>
    <w:rsid w:val="00705E6A"/>
    <w:rsid w:val="00707520"/>
    <w:rsid w:val="00716567"/>
    <w:rsid w:val="00730379"/>
    <w:rsid w:val="007522AB"/>
    <w:rsid w:val="007540F0"/>
    <w:rsid w:val="0075798E"/>
    <w:rsid w:val="00761044"/>
    <w:rsid w:val="0077047F"/>
    <w:rsid w:val="00775132"/>
    <w:rsid w:val="007765E7"/>
    <w:rsid w:val="00782520"/>
    <w:rsid w:val="007A050D"/>
    <w:rsid w:val="007C0040"/>
    <w:rsid w:val="00804DC1"/>
    <w:rsid w:val="008059E4"/>
    <w:rsid w:val="00806BC0"/>
    <w:rsid w:val="008114EC"/>
    <w:rsid w:val="00822B9B"/>
    <w:rsid w:val="00822D3C"/>
    <w:rsid w:val="00827052"/>
    <w:rsid w:val="00836A8A"/>
    <w:rsid w:val="00852725"/>
    <w:rsid w:val="00866346"/>
    <w:rsid w:val="00870081"/>
    <w:rsid w:val="00871175"/>
    <w:rsid w:val="008729E0"/>
    <w:rsid w:val="00877374"/>
    <w:rsid w:val="0088512A"/>
    <w:rsid w:val="00891503"/>
    <w:rsid w:val="00894654"/>
    <w:rsid w:val="008A09F9"/>
    <w:rsid w:val="008A2550"/>
    <w:rsid w:val="008A3693"/>
    <w:rsid w:val="008B3CA9"/>
    <w:rsid w:val="008C16AB"/>
    <w:rsid w:val="008C2FB1"/>
    <w:rsid w:val="008C5277"/>
    <w:rsid w:val="008D0EDB"/>
    <w:rsid w:val="008D24E4"/>
    <w:rsid w:val="008E3D0C"/>
    <w:rsid w:val="008E4E21"/>
    <w:rsid w:val="008E747C"/>
    <w:rsid w:val="009008A6"/>
    <w:rsid w:val="00904774"/>
    <w:rsid w:val="009166AA"/>
    <w:rsid w:val="00922B55"/>
    <w:rsid w:val="009238D6"/>
    <w:rsid w:val="009239D3"/>
    <w:rsid w:val="00966544"/>
    <w:rsid w:val="00971096"/>
    <w:rsid w:val="00972D32"/>
    <w:rsid w:val="00974E2F"/>
    <w:rsid w:val="00975581"/>
    <w:rsid w:val="0098192D"/>
    <w:rsid w:val="00981B26"/>
    <w:rsid w:val="00986CD6"/>
    <w:rsid w:val="00991C07"/>
    <w:rsid w:val="00991F8A"/>
    <w:rsid w:val="00993384"/>
    <w:rsid w:val="00995AF9"/>
    <w:rsid w:val="00996155"/>
    <w:rsid w:val="009A46F2"/>
    <w:rsid w:val="009A6785"/>
    <w:rsid w:val="009A7E1C"/>
    <w:rsid w:val="009B2F14"/>
    <w:rsid w:val="009B5F07"/>
    <w:rsid w:val="009B6465"/>
    <w:rsid w:val="009D481D"/>
    <w:rsid w:val="009E32CF"/>
    <w:rsid w:val="009E3487"/>
    <w:rsid w:val="009E3797"/>
    <w:rsid w:val="009F022D"/>
    <w:rsid w:val="009F6B5B"/>
    <w:rsid w:val="00A12C38"/>
    <w:rsid w:val="00A2603B"/>
    <w:rsid w:val="00A27A8F"/>
    <w:rsid w:val="00A3703B"/>
    <w:rsid w:val="00A378C6"/>
    <w:rsid w:val="00A43265"/>
    <w:rsid w:val="00A43500"/>
    <w:rsid w:val="00A45039"/>
    <w:rsid w:val="00A64823"/>
    <w:rsid w:val="00A65DCF"/>
    <w:rsid w:val="00A76C59"/>
    <w:rsid w:val="00A81B30"/>
    <w:rsid w:val="00A81C34"/>
    <w:rsid w:val="00A86AF5"/>
    <w:rsid w:val="00A94CF6"/>
    <w:rsid w:val="00A97E44"/>
    <w:rsid w:val="00AB70DF"/>
    <w:rsid w:val="00AB7BF1"/>
    <w:rsid w:val="00AC04AC"/>
    <w:rsid w:val="00AC6CD7"/>
    <w:rsid w:val="00AC6E5B"/>
    <w:rsid w:val="00AC718E"/>
    <w:rsid w:val="00AC7EAF"/>
    <w:rsid w:val="00AD47D4"/>
    <w:rsid w:val="00AD703F"/>
    <w:rsid w:val="00AE64DC"/>
    <w:rsid w:val="00AE79C3"/>
    <w:rsid w:val="00AF3746"/>
    <w:rsid w:val="00AF4EB2"/>
    <w:rsid w:val="00AF5109"/>
    <w:rsid w:val="00B01594"/>
    <w:rsid w:val="00B04834"/>
    <w:rsid w:val="00B063AC"/>
    <w:rsid w:val="00B06679"/>
    <w:rsid w:val="00B129B7"/>
    <w:rsid w:val="00B217D5"/>
    <w:rsid w:val="00B220B0"/>
    <w:rsid w:val="00B269AC"/>
    <w:rsid w:val="00B31C63"/>
    <w:rsid w:val="00B40794"/>
    <w:rsid w:val="00B608BD"/>
    <w:rsid w:val="00B659BC"/>
    <w:rsid w:val="00B72BE5"/>
    <w:rsid w:val="00B751C3"/>
    <w:rsid w:val="00B813A0"/>
    <w:rsid w:val="00B860A7"/>
    <w:rsid w:val="00B86B51"/>
    <w:rsid w:val="00B96EC3"/>
    <w:rsid w:val="00BB2B7A"/>
    <w:rsid w:val="00BC396B"/>
    <w:rsid w:val="00BD0F5A"/>
    <w:rsid w:val="00BD22D1"/>
    <w:rsid w:val="00BE36BF"/>
    <w:rsid w:val="00BF59CC"/>
    <w:rsid w:val="00C02178"/>
    <w:rsid w:val="00C03398"/>
    <w:rsid w:val="00C03C66"/>
    <w:rsid w:val="00C03FCA"/>
    <w:rsid w:val="00C139C6"/>
    <w:rsid w:val="00C13F67"/>
    <w:rsid w:val="00C15B1F"/>
    <w:rsid w:val="00C16BF1"/>
    <w:rsid w:val="00C173A6"/>
    <w:rsid w:val="00C23494"/>
    <w:rsid w:val="00C30054"/>
    <w:rsid w:val="00C37FD6"/>
    <w:rsid w:val="00C4170E"/>
    <w:rsid w:val="00C6613A"/>
    <w:rsid w:val="00C8729E"/>
    <w:rsid w:val="00C87A0C"/>
    <w:rsid w:val="00CB27C5"/>
    <w:rsid w:val="00CB4402"/>
    <w:rsid w:val="00CB4F4C"/>
    <w:rsid w:val="00CC6BF2"/>
    <w:rsid w:val="00CD17C1"/>
    <w:rsid w:val="00CD2FA0"/>
    <w:rsid w:val="00CD5BB0"/>
    <w:rsid w:val="00CD5FE3"/>
    <w:rsid w:val="00CE16C9"/>
    <w:rsid w:val="00CE1E3D"/>
    <w:rsid w:val="00CE58DB"/>
    <w:rsid w:val="00CF52A0"/>
    <w:rsid w:val="00D012C5"/>
    <w:rsid w:val="00D112FE"/>
    <w:rsid w:val="00D32586"/>
    <w:rsid w:val="00D33AD7"/>
    <w:rsid w:val="00D3446E"/>
    <w:rsid w:val="00D43CCE"/>
    <w:rsid w:val="00D44C90"/>
    <w:rsid w:val="00D5276F"/>
    <w:rsid w:val="00D65F99"/>
    <w:rsid w:val="00D71F7D"/>
    <w:rsid w:val="00D7385F"/>
    <w:rsid w:val="00D75480"/>
    <w:rsid w:val="00D878A9"/>
    <w:rsid w:val="00D96BF6"/>
    <w:rsid w:val="00DA0100"/>
    <w:rsid w:val="00DA0AD5"/>
    <w:rsid w:val="00DB0638"/>
    <w:rsid w:val="00DB41BF"/>
    <w:rsid w:val="00DC1F37"/>
    <w:rsid w:val="00DC43DD"/>
    <w:rsid w:val="00DD5699"/>
    <w:rsid w:val="00DD7F7A"/>
    <w:rsid w:val="00DE5F90"/>
    <w:rsid w:val="00DE6853"/>
    <w:rsid w:val="00DF3972"/>
    <w:rsid w:val="00E001D7"/>
    <w:rsid w:val="00E0250C"/>
    <w:rsid w:val="00E071BA"/>
    <w:rsid w:val="00E07C8C"/>
    <w:rsid w:val="00E15C06"/>
    <w:rsid w:val="00E2092C"/>
    <w:rsid w:val="00E31BC8"/>
    <w:rsid w:val="00E401EA"/>
    <w:rsid w:val="00E47C45"/>
    <w:rsid w:val="00E47DCE"/>
    <w:rsid w:val="00E51065"/>
    <w:rsid w:val="00E56938"/>
    <w:rsid w:val="00E702CF"/>
    <w:rsid w:val="00E70E7E"/>
    <w:rsid w:val="00E7717E"/>
    <w:rsid w:val="00E816E7"/>
    <w:rsid w:val="00E921EE"/>
    <w:rsid w:val="00EA1A1E"/>
    <w:rsid w:val="00EA26D5"/>
    <w:rsid w:val="00EA43A9"/>
    <w:rsid w:val="00EA57CB"/>
    <w:rsid w:val="00EA70D3"/>
    <w:rsid w:val="00EB685D"/>
    <w:rsid w:val="00EC54AF"/>
    <w:rsid w:val="00EC5989"/>
    <w:rsid w:val="00ED2CC7"/>
    <w:rsid w:val="00ED7242"/>
    <w:rsid w:val="00EF082B"/>
    <w:rsid w:val="00EF1A41"/>
    <w:rsid w:val="00EF44B7"/>
    <w:rsid w:val="00EF49AC"/>
    <w:rsid w:val="00EF5A6D"/>
    <w:rsid w:val="00F031BF"/>
    <w:rsid w:val="00F04209"/>
    <w:rsid w:val="00F275B0"/>
    <w:rsid w:val="00F32552"/>
    <w:rsid w:val="00F47293"/>
    <w:rsid w:val="00F517AF"/>
    <w:rsid w:val="00F544B9"/>
    <w:rsid w:val="00F570B0"/>
    <w:rsid w:val="00F60603"/>
    <w:rsid w:val="00F64731"/>
    <w:rsid w:val="00F65543"/>
    <w:rsid w:val="00F67CB3"/>
    <w:rsid w:val="00F71698"/>
    <w:rsid w:val="00F73FCB"/>
    <w:rsid w:val="00FA153C"/>
    <w:rsid w:val="00FB3EB6"/>
    <w:rsid w:val="00FB47F4"/>
    <w:rsid w:val="00FB4DBD"/>
    <w:rsid w:val="00FC4625"/>
    <w:rsid w:val="00FC4A74"/>
    <w:rsid w:val="00FC7468"/>
    <w:rsid w:val="00FD0EF0"/>
    <w:rsid w:val="00FD2AAD"/>
    <w:rsid w:val="00FE0845"/>
    <w:rsid w:val="00FF2B3C"/>
    <w:rsid w:val="00FF32F0"/>
    <w:rsid w:val="00FF4E20"/>
    <w:rsid w:val="00FF6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F4869"/>
  <w15:chartTrackingRefBased/>
  <w15:docId w15:val="{6A27ED5A-E279-A946-A3B8-8CB6C43E7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B1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26A56"/>
    <w:rPr>
      <w:color w:val="0000FF"/>
      <w:u w:val="single"/>
    </w:rPr>
  </w:style>
  <w:style w:type="paragraph" w:styleId="Header">
    <w:name w:val="header"/>
    <w:basedOn w:val="Normal"/>
    <w:link w:val="HeaderChar"/>
    <w:uiPriority w:val="99"/>
    <w:unhideWhenUsed/>
    <w:rsid w:val="003D1663"/>
    <w:pPr>
      <w:tabs>
        <w:tab w:val="center" w:pos="4680"/>
        <w:tab w:val="right" w:pos="9360"/>
      </w:tabs>
    </w:pPr>
  </w:style>
  <w:style w:type="character" w:customStyle="1" w:styleId="HeaderChar">
    <w:name w:val="Header Char"/>
    <w:basedOn w:val="DefaultParagraphFont"/>
    <w:link w:val="Header"/>
    <w:uiPriority w:val="99"/>
    <w:rsid w:val="003D1663"/>
  </w:style>
  <w:style w:type="paragraph" w:styleId="Footer">
    <w:name w:val="footer"/>
    <w:basedOn w:val="Normal"/>
    <w:link w:val="FooterChar"/>
    <w:uiPriority w:val="99"/>
    <w:unhideWhenUsed/>
    <w:rsid w:val="003D1663"/>
    <w:pPr>
      <w:tabs>
        <w:tab w:val="center" w:pos="4680"/>
        <w:tab w:val="right" w:pos="9360"/>
      </w:tabs>
    </w:pPr>
  </w:style>
  <w:style w:type="character" w:customStyle="1" w:styleId="FooterChar">
    <w:name w:val="Footer Char"/>
    <w:basedOn w:val="DefaultParagraphFont"/>
    <w:link w:val="Footer"/>
    <w:uiPriority w:val="99"/>
    <w:rsid w:val="003D1663"/>
  </w:style>
  <w:style w:type="paragraph" w:styleId="BalloonText">
    <w:name w:val="Balloon Text"/>
    <w:basedOn w:val="Normal"/>
    <w:link w:val="BalloonTextChar"/>
    <w:uiPriority w:val="99"/>
    <w:semiHidden/>
    <w:unhideWhenUsed/>
    <w:rsid w:val="003D1663"/>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D1663"/>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3D1663"/>
    <w:rPr>
      <w:sz w:val="16"/>
      <w:szCs w:val="16"/>
    </w:rPr>
  </w:style>
  <w:style w:type="paragraph" w:styleId="CommentText">
    <w:name w:val="annotation text"/>
    <w:basedOn w:val="Normal"/>
    <w:link w:val="CommentTextChar"/>
    <w:uiPriority w:val="99"/>
    <w:unhideWhenUsed/>
    <w:rsid w:val="003D1663"/>
    <w:rPr>
      <w:sz w:val="20"/>
      <w:szCs w:val="20"/>
    </w:rPr>
  </w:style>
  <w:style w:type="character" w:customStyle="1" w:styleId="CommentTextChar">
    <w:name w:val="Comment Text Char"/>
    <w:basedOn w:val="DefaultParagraphFont"/>
    <w:link w:val="CommentText"/>
    <w:uiPriority w:val="99"/>
    <w:rsid w:val="003D1663"/>
    <w:rPr>
      <w:sz w:val="20"/>
      <w:szCs w:val="20"/>
    </w:rPr>
  </w:style>
  <w:style w:type="paragraph" w:styleId="CommentSubject">
    <w:name w:val="annotation subject"/>
    <w:basedOn w:val="CommentText"/>
    <w:next w:val="CommentText"/>
    <w:link w:val="CommentSubjectChar"/>
    <w:uiPriority w:val="99"/>
    <w:semiHidden/>
    <w:unhideWhenUsed/>
    <w:rsid w:val="003D1663"/>
    <w:rPr>
      <w:b/>
      <w:bCs/>
    </w:rPr>
  </w:style>
  <w:style w:type="character" w:customStyle="1" w:styleId="CommentSubjectChar">
    <w:name w:val="Comment Subject Char"/>
    <w:basedOn w:val="CommentTextChar"/>
    <w:link w:val="CommentSubject"/>
    <w:uiPriority w:val="99"/>
    <w:semiHidden/>
    <w:rsid w:val="003D1663"/>
    <w:rPr>
      <w:b/>
      <w:bCs/>
      <w:sz w:val="20"/>
      <w:szCs w:val="20"/>
    </w:rPr>
  </w:style>
  <w:style w:type="character" w:styleId="UnresolvedMention">
    <w:name w:val="Unresolved Mention"/>
    <w:basedOn w:val="DefaultParagraphFont"/>
    <w:uiPriority w:val="99"/>
    <w:semiHidden/>
    <w:unhideWhenUsed/>
    <w:rsid w:val="00BD0F5A"/>
    <w:rPr>
      <w:color w:val="605E5C"/>
      <w:shd w:val="clear" w:color="auto" w:fill="E1DFDD"/>
    </w:rPr>
  </w:style>
  <w:style w:type="character" w:styleId="FollowedHyperlink">
    <w:name w:val="FollowedHyperlink"/>
    <w:basedOn w:val="DefaultParagraphFont"/>
    <w:uiPriority w:val="99"/>
    <w:semiHidden/>
    <w:unhideWhenUsed/>
    <w:rsid w:val="00CB4F4C"/>
    <w:rPr>
      <w:color w:val="954F72" w:themeColor="followedHyperlink"/>
      <w:u w:val="single"/>
    </w:rPr>
  </w:style>
  <w:style w:type="paragraph" w:styleId="Revision">
    <w:name w:val="Revision"/>
    <w:hidden/>
    <w:uiPriority w:val="99"/>
    <w:semiHidden/>
    <w:rsid w:val="00E001D7"/>
  </w:style>
  <w:style w:type="paragraph" w:customStyle="1" w:styleId="Default">
    <w:name w:val="Default"/>
    <w:rsid w:val="0006728C"/>
    <w:pPr>
      <w:autoSpaceDE w:val="0"/>
      <w:autoSpaceDN w:val="0"/>
      <w:adjustRightInd w:val="0"/>
    </w:pPr>
    <w:rPr>
      <w:rFonts w:ascii="Basier Circle" w:hAnsi="Basier Circle" w:cs="Basier Circle"/>
      <w:color w:val="000000"/>
    </w:rPr>
  </w:style>
  <w:style w:type="paragraph" w:styleId="ListParagraph">
    <w:name w:val="List Paragraph"/>
    <w:basedOn w:val="Normal"/>
    <w:uiPriority w:val="34"/>
    <w:qFormat/>
    <w:rsid w:val="00D71F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ff.keeling@brokkinc.com" TargetMode="External"/><Relationship Id="rId13" Type="http://schemas.openxmlformats.org/officeDocument/2006/relationships/hyperlink" Target="https://www.conexpoconagg.com/" TargetMode="External"/><Relationship Id="rId18" Type="http://schemas.openxmlformats.org/officeDocument/2006/relationships/hyperlink" Target="https://www.youtube.com/user/BrokkIncUSA" TargetMode="External"/><Relationship Id="rId3" Type="http://schemas.openxmlformats.org/officeDocument/2006/relationships/settings" Target="settings.xml"/><Relationship Id="rId21" Type="http://schemas.openxmlformats.org/officeDocument/2006/relationships/hyperlink" Target="https://www.brokk.com/us/" TargetMode="External"/><Relationship Id="rId7" Type="http://schemas.openxmlformats.org/officeDocument/2006/relationships/hyperlink" Target="https://www.brokk.com/us" TargetMode="External"/><Relationship Id="rId12" Type="http://schemas.openxmlformats.org/officeDocument/2006/relationships/hyperlink" Target="https://ecovolve.eu/" TargetMode="External"/><Relationship Id="rId17" Type="http://schemas.openxmlformats.org/officeDocument/2006/relationships/hyperlink" Target="https://www.facebook.com/pages/Brokk-inc/181252439188"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brokk.com/us" TargetMode="External"/><Relationship Id="rId20" Type="http://schemas.openxmlformats.org/officeDocument/2006/relationships/hyperlink" Target="https://www.linkedin.com/company/brokk-in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rokk.com/us/"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info@brokkinc.com" TargetMode="External"/><Relationship Id="rId23" Type="http://schemas.openxmlformats.org/officeDocument/2006/relationships/footer" Target="footer1.xml"/><Relationship Id="rId10" Type="http://schemas.openxmlformats.org/officeDocument/2006/relationships/hyperlink" Target="mailto:katie@ironcladmktg.com" TargetMode="External"/><Relationship Id="rId19" Type="http://schemas.openxmlformats.org/officeDocument/2006/relationships/hyperlink" Target="https://www.instagram.com/brokkinc/" TargetMode="External"/><Relationship Id="rId4" Type="http://schemas.openxmlformats.org/officeDocument/2006/relationships/webSettings" Target="webSettings.xml"/><Relationship Id="rId9" Type="http://schemas.openxmlformats.org/officeDocument/2006/relationships/hyperlink" Target="http://www.ironcladmktg.com" TargetMode="External"/><Relationship Id="rId14" Type="http://schemas.openxmlformats.org/officeDocument/2006/relationships/hyperlink" Target="http://www.brokk.com/us/"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708</Words>
  <Characters>4465</Characters>
  <Application>Microsoft Office Word</Application>
  <DocSecurity>0</DocSecurity>
  <Lines>97</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Arielle Windham</dc:creator>
  <cp:keywords/>
  <dc:description/>
  <cp:lastModifiedBy>Anne Robinson-Paul</cp:lastModifiedBy>
  <cp:revision>3</cp:revision>
  <dcterms:created xsi:type="dcterms:W3CDTF">2026-03-02T15:37:00Z</dcterms:created>
  <dcterms:modified xsi:type="dcterms:W3CDTF">2026-03-02T15:41:00Z</dcterms:modified>
</cp:coreProperties>
</file>