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CE6DC" w14:textId="7C740F43" w:rsidR="003427E9" w:rsidRPr="00F24AAE" w:rsidRDefault="003028E6" w:rsidP="003427E9">
      <w:pPr>
        <w:spacing w:line="276" w:lineRule="auto"/>
        <w:rPr>
          <w:rFonts w:ascii="Times New Roman" w:hAnsi="Times New Roman" w:cs="Times New Roman"/>
          <w:b/>
        </w:rPr>
      </w:pPr>
      <w:r w:rsidRPr="00AC1FBC">
        <w:rPr>
          <w:rFonts w:ascii="Times New Roman" w:hAnsi="Times New Roman" w:cs="Times New Roman"/>
          <w:b/>
          <w:bCs/>
        </w:rPr>
        <w:br/>
      </w:r>
      <w:r w:rsidR="003427E9" w:rsidRPr="00F24AAE">
        <w:rPr>
          <w:rFonts w:ascii="Times New Roman" w:hAnsi="Times New Roman" w:cs="Times New Roman"/>
          <w:b/>
        </w:rPr>
        <w:t>Contacts:</w:t>
      </w:r>
    </w:p>
    <w:p w14:paraId="277161C9" w14:textId="23E6FB8F" w:rsidR="003427E9" w:rsidRPr="002D3DC2" w:rsidRDefault="0032390F" w:rsidP="003427E9">
      <w:pPr>
        <w:spacing w:line="240" w:lineRule="exact"/>
        <w:rPr>
          <w:rFonts w:ascii="Times New Roman" w:hAnsi="Times New Roman" w:cs="Times New Roman"/>
          <w:sz w:val="22"/>
          <w:szCs w:val="22"/>
        </w:rPr>
      </w:pPr>
      <w:r>
        <w:rPr>
          <w:rFonts w:ascii="Times New Roman" w:hAnsi="Times New Roman" w:cs="Times New Roman"/>
        </w:rPr>
        <w:t xml:space="preserve">Keith </w:t>
      </w:r>
      <w:proofErr w:type="spellStart"/>
      <w:r>
        <w:rPr>
          <w:rFonts w:ascii="Times New Roman" w:hAnsi="Times New Roman" w:cs="Times New Roman"/>
        </w:rPr>
        <w:t>Armishaw</w:t>
      </w:r>
      <w:proofErr w:type="spellEnd"/>
      <w:r w:rsidR="003427E9" w:rsidRPr="002D3DC2">
        <w:rPr>
          <w:rFonts w:ascii="Times New Roman" w:hAnsi="Times New Roman" w:cs="Times New Roman"/>
        </w:rPr>
        <w:t xml:space="preserve"> | </w:t>
      </w:r>
      <w:r w:rsidR="00A73CC8" w:rsidRPr="00A84CFD">
        <w:rPr>
          <w:rFonts w:ascii="Times New Roman" w:hAnsi="Times New Roman" w:cs="Times New Roman"/>
        </w:rPr>
        <w:t xml:space="preserve">418-928-9638 </w:t>
      </w:r>
      <w:r w:rsidR="003427E9" w:rsidRPr="002D3DC2">
        <w:rPr>
          <w:rFonts w:ascii="Times New Roman" w:hAnsi="Times New Roman" w:cs="Times New Roman"/>
        </w:rPr>
        <w:t xml:space="preserve">| </w:t>
      </w:r>
      <w:hyperlink r:id="rId7" w:history="1">
        <w:r w:rsidRPr="00A84CFD">
          <w:rPr>
            <w:rStyle w:val="Hyperlink"/>
            <w:rFonts w:ascii="Times New Roman" w:hAnsi="Times New Roman" w:cs="Times New Roman"/>
            <w:u w:val="none"/>
          </w:rPr>
          <w:t>keith.armishaw@brokkinc.com</w:t>
        </w:r>
      </w:hyperlink>
      <w:r w:rsidR="003427E9" w:rsidRPr="00837757">
        <w:rPr>
          <w:rStyle w:val="Hyperlink"/>
          <w:rFonts w:ascii="Times New Roman" w:hAnsi="Times New Roman" w:cs="Times New Roman"/>
          <w:u w:val="none"/>
        </w:rPr>
        <w:t xml:space="preserve"> </w:t>
      </w:r>
      <w:r w:rsidR="003427E9" w:rsidRPr="002D3DC2">
        <w:rPr>
          <w:rFonts w:ascii="Times New Roman" w:hAnsi="Times New Roman" w:cs="Times New Roman"/>
        </w:rPr>
        <w:t xml:space="preserve">| </w:t>
      </w:r>
      <w:hyperlink r:id="rId8" w:history="1">
        <w:r w:rsidR="003427E9" w:rsidRPr="002D3DC2">
          <w:rPr>
            <w:rStyle w:val="Hyperlink"/>
            <w:rFonts w:ascii="Times New Roman" w:hAnsi="Times New Roman" w:cs="Times New Roman"/>
          </w:rPr>
          <w:t>www.aquajet.se</w:t>
        </w:r>
      </w:hyperlink>
    </w:p>
    <w:p w14:paraId="49772CAB" w14:textId="189FF96E" w:rsidR="003028E6" w:rsidRPr="003427E9" w:rsidRDefault="0032390F" w:rsidP="003427E9">
      <w:pPr>
        <w:pBdr>
          <w:bottom w:val="single" w:sz="6" w:space="1" w:color="auto"/>
        </w:pBdr>
        <w:spacing w:line="276" w:lineRule="auto"/>
        <w:rPr>
          <w:rFonts w:ascii="Times New Roman" w:hAnsi="Times New Roman" w:cs="Times New Roman"/>
          <w:lang w:val="de-DE"/>
        </w:rPr>
      </w:pPr>
      <w:r>
        <w:rPr>
          <w:rFonts w:ascii="Times New Roman" w:hAnsi="Times New Roman" w:cs="Times New Roman"/>
          <w:lang w:val="de-DE"/>
        </w:rPr>
        <w:t>John Miller</w:t>
      </w:r>
      <w:r w:rsidR="003427E9" w:rsidRPr="00FA1990">
        <w:rPr>
          <w:rFonts w:ascii="Times New Roman" w:hAnsi="Times New Roman" w:cs="Times New Roman"/>
          <w:lang w:val="de-DE"/>
        </w:rPr>
        <w:t xml:space="preserve"> | 701-373-0062 | </w:t>
      </w:r>
      <w:hyperlink r:id="rId9" w:history="1">
        <w:r w:rsidRPr="006201C9">
          <w:rPr>
            <w:rStyle w:val="Hyperlink"/>
            <w:rFonts w:ascii="Times New Roman" w:hAnsi="Times New Roman" w:cs="Times New Roman"/>
          </w:rPr>
          <w:t>john@</w:t>
        </w:r>
        <w:r w:rsidRPr="006201C9">
          <w:rPr>
            <w:rStyle w:val="Hyperlink"/>
            <w:rFonts w:ascii="Times New Roman" w:hAnsi="Times New Roman" w:cs="Times New Roman"/>
            <w:lang w:val="de-DE"/>
          </w:rPr>
          <w:t>ironclamktg.com</w:t>
        </w:r>
      </w:hyperlink>
      <w:r w:rsidR="007329F6">
        <w:rPr>
          <w:rFonts w:ascii="Times New Roman" w:hAnsi="Times New Roman" w:cs="Times New Roman"/>
          <w:lang w:val="de-DE"/>
        </w:rPr>
        <w:t xml:space="preserve"> </w:t>
      </w:r>
      <w:r w:rsidR="003427E9" w:rsidRPr="00FA1990">
        <w:rPr>
          <w:rFonts w:ascii="Times New Roman" w:hAnsi="Times New Roman" w:cs="Times New Roman"/>
          <w:lang w:val="de-DE"/>
        </w:rPr>
        <w:t xml:space="preserve">| </w:t>
      </w:r>
      <w:hyperlink r:id="rId10" w:history="1">
        <w:r w:rsidR="003427E9" w:rsidRPr="00CA0C96">
          <w:rPr>
            <w:rStyle w:val="Hyperlink"/>
            <w:rFonts w:ascii="Times New Roman" w:hAnsi="Times New Roman" w:cs="Times New Roman"/>
            <w:lang w:val="de-DE"/>
          </w:rPr>
          <w:t>www.ironcladmktg.com</w:t>
        </w:r>
      </w:hyperlink>
      <w:r w:rsidR="003427E9" w:rsidRPr="00CA0C96">
        <w:rPr>
          <w:rFonts w:ascii="Times New Roman" w:hAnsi="Times New Roman" w:cs="Times New Roman"/>
          <w:u w:val="single"/>
          <w:lang w:val="de-DE"/>
        </w:rPr>
        <w:t xml:space="preserve"> </w:t>
      </w:r>
      <w:r w:rsidR="003427E9" w:rsidRPr="00FA1990">
        <w:rPr>
          <w:rFonts w:ascii="Times New Roman" w:hAnsi="Times New Roman" w:cs="Times New Roman"/>
          <w:lang w:val="de-DE"/>
        </w:rPr>
        <w:t xml:space="preserve"> </w:t>
      </w:r>
    </w:p>
    <w:p w14:paraId="1BCD1B50" w14:textId="77777777" w:rsidR="00CC6146" w:rsidRPr="001D238D" w:rsidRDefault="00CC6146" w:rsidP="00CC6146">
      <w:pPr>
        <w:jc w:val="center"/>
        <w:rPr>
          <w:rFonts w:ascii="Times New Roman" w:hAnsi="Times New Roman" w:cs="Times New Roman"/>
          <w:b/>
          <w:sz w:val="32"/>
          <w:szCs w:val="32"/>
        </w:rPr>
      </w:pPr>
    </w:p>
    <w:p w14:paraId="1C523B18" w14:textId="4F45F7DD" w:rsidR="00D06264" w:rsidRDefault="00D74857" w:rsidP="00E11F8B">
      <w:pPr>
        <w:jc w:val="center"/>
        <w:rPr>
          <w:rFonts w:ascii="Times New Roman" w:hAnsi="Times New Roman" w:cs="Times New Roman"/>
          <w:b/>
          <w:sz w:val="36"/>
        </w:rPr>
      </w:pPr>
      <w:r>
        <w:rPr>
          <w:rFonts w:ascii="Times New Roman" w:hAnsi="Times New Roman" w:cs="Times New Roman"/>
          <w:b/>
          <w:sz w:val="36"/>
        </w:rPr>
        <w:t>Aquajet</w:t>
      </w:r>
      <w:r w:rsidR="00BB0001">
        <w:rPr>
          <w:rFonts w:ascii="Times New Roman" w:hAnsi="Times New Roman" w:cs="Times New Roman"/>
          <w:b/>
          <w:sz w:val="36"/>
        </w:rPr>
        <w:t xml:space="preserve"> </w:t>
      </w:r>
      <w:r w:rsidR="00E11F8B">
        <w:rPr>
          <w:rFonts w:ascii="Times New Roman" w:hAnsi="Times New Roman" w:cs="Times New Roman"/>
          <w:b/>
          <w:sz w:val="36"/>
        </w:rPr>
        <w:t>EcoClear</w:t>
      </w:r>
      <w:r w:rsidR="00E11F8B" w:rsidRPr="00D06264">
        <w:rPr>
          <w:rFonts w:ascii="Times New Roman" w:hAnsi="Times New Roman" w:cs="Times New Roman"/>
          <w:b/>
          <w:sz w:val="36"/>
          <w:vertAlign w:val="superscript"/>
        </w:rPr>
        <w:t>®</w:t>
      </w:r>
      <w:r w:rsidR="00D06264">
        <w:rPr>
          <w:rFonts w:ascii="Times New Roman" w:hAnsi="Times New Roman" w:cs="Times New Roman"/>
          <w:b/>
          <w:sz w:val="36"/>
        </w:rPr>
        <w:t xml:space="preserve"> Neutralizes </w:t>
      </w:r>
    </w:p>
    <w:p w14:paraId="160C2DA6" w14:textId="19B1CADB" w:rsidR="00C814BF" w:rsidRPr="001D238D" w:rsidRDefault="00D06264" w:rsidP="00E11F8B">
      <w:pPr>
        <w:jc w:val="center"/>
        <w:rPr>
          <w:rFonts w:ascii="Times New Roman" w:hAnsi="Times New Roman" w:cs="Times New Roman"/>
          <w:b/>
          <w:sz w:val="36"/>
        </w:rPr>
      </w:pPr>
      <w:r>
        <w:rPr>
          <w:rFonts w:ascii="Times New Roman" w:hAnsi="Times New Roman" w:cs="Times New Roman"/>
          <w:b/>
          <w:sz w:val="36"/>
        </w:rPr>
        <w:t xml:space="preserve">Hydrodemolition Water and Removes Particles </w:t>
      </w:r>
    </w:p>
    <w:p w14:paraId="6C4003B5" w14:textId="77777777" w:rsidR="00C814BF" w:rsidRPr="001D238D" w:rsidRDefault="00C814BF" w:rsidP="00C814BF">
      <w:pPr>
        <w:jc w:val="center"/>
        <w:rPr>
          <w:rFonts w:ascii="Times New Roman" w:hAnsi="Times New Roman" w:cs="Times New Roman"/>
          <w:b/>
        </w:rPr>
      </w:pPr>
    </w:p>
    <w:p w14:paraId="5D8AF8A7" w14:textId="0EE9DC15" w:rsidR="006A273D" w:rsidRDefault="00465C9E" w:rsidP="003427E9">
      <w:pPr>
        <w:contextualSpacing/>
        <w:rPr>
          <w:rFonts w:ascii="Times New Roman" w:hAnsi="Times New Roman" w:cs="Times New Roman"/>
        </w:rPr>
      </w:pPr>
      <w:r>
        <w:rPr>
          <w:rFonts w:ascii="Times New Roman" w:hAnsi="Times New Roman" w:cs="Times New Roman"/>
          <w:b/>
        </w:rPr>
        <w:t>LAS VEGAS</w:t>
      </w:r>
      <w:r w:rsidR="00F57F45" w:rsidRPr="00CE02A6">
        <w:rPr>
          <w:rFonts w:ascii="Times New Roman" w:hAnsi="Times New Roman" w:cs="Times New Roman"/>
        </w:rPr>
        <w:t xml:space="preserve"> </w:t>
      </w:r>
      <w:r w:rsidR="00C814BF" w:rsidRPr="00CE02A6">
        <w:rPr>
          <w:rFonts w:ascii="Times New Roman" w:hAnsi="Times New Roman" w:cs="Times New Roman"/>
        </w:rPr>
        <w:t>(</w:t>
      </w:r>
      <w:r w:rsidR="0032390F">
        <w:rPr>
          <w:rFonts w:ascii="Times New Roman" w:hAnsi="Times New Roman" w:cs="Times New Roman"/>
        </w:rPr>
        <w:t>Jan.</w:t>
      </w:r>
      <w:r w:rsidR="00900EA3">
        <w:rPr>
          <w:rFonts w:ascii="Times New Roman" w:hAnsi="Times New Roman" w:cs="Times New Roman"/>
        </w:rPr>
        <w:t xml:space="preserve"> 1</w:t>
      </w:r>
      <w:r w:rsidR="0021677D">
        <w:rPr>
          <w:rFonts w:ascii="Times New Roman" w:hAnsi="Times New Roman" w:cs="Times New Roman"/>
        </w:rPr>
        <w:t>6</w:t>
      </w:r>
      <w:r w:rsidR="00900EA3">
        <w:rPr>
          <w:rFonts w:ascii="Times New Roman" w:hAnsi="Times New Roman" w:cs="Times New Roman"/>
        </w:rPr>
        <w:t>, 2023</w:t>
      </w:r>
      <w:r w:rsidR="00C814BF" w:rsidRPr="00CE02A6">
        <w:rPr>
          <w:rFonts w:ascii="Times New Roman" w:hAnsi="Times New Roman" w:cs="Times New Roman"/>
        </w:rPr>
        <w:t xml:space="preserve">) </w:t>
      </w:r>
      <w:r w:rsidR="00CE02A6">
        <w:rPr>
          <w:rFonts w:ascii="Times New Roman" w:hAnsi="Times New Roman" w:cs="Times New Roman"/>
        </w:rPr>
        <w:t>—</w:t>
      </w:r>
      <w:r w:rsidR="00862A60" w:rsidRPr="00CE02A6">
        <w:rPr>
          <w:rFonts w:ascii="Times New Roman" w:hAnsi="Times New Roman" w:cs="Times New Roman"/>
        </w:rPr>
        <w:t xml:space="preserve"> </w:t>
      </w:r>
      <w:hyperlink r:id="rId11" w:history="1">
        <w:r w:rsidR="003028E6">
          <w:rPr>
            <w:rStyle w:val="Hyperlink"/>
            <w:rFonts w:ascii="Times New Roman" w:hAnsi="Times New Roman" w:cs="Times New Roman"/>
          </w:rPr>
          <w:t>Aquajet</w:t>
        </w:r>
      </w:hyperlink>
      <w:r w:rsidR="00862A60" w:rsidRPr="00CE02A6">
        <w:rPr>
          <w:rFonts w:ascii="Times New Roman" w:hAnsi="Times New Roman" w:cs="Times New Roman"/>
        </w:rPr>
        <w:t xml:space="preserve">, a global leader in </w:t>
      </w:r>
      <w:r w:rsidR="00B116DF">
        <w:rPr>
          <w:rFonts w:ascii="Times New Roman" w:hAnsi="Times New Roman" w:cs="Times New Roman"/>
        </w:rPr>
        <w:t>H</w:t>
      </w:r>
      <w:r w:rsidR="00862A60" w:rsidRPr="00CE02A6">
        <w:rPr>
          <w:rFonts w:ascii="Times New Roman" w:hAnsi="Times New Roman" w:cs="Times New Roman"/>
        </w:rPr>
        <w:t>ydrodemolition machine</w:t>
      </w:r>
      <w:r w:rsidR="00E90E56">
        <w:rPr>
          <w:rFonts w:ascii="Times New Roman" w:hAnsi="Times New Roman" w:cs="Times New Roman"/>
        </w:rPr>
        <w:t xml:space="preserve"> </w:t>
      </w:r>
      <w:r w:rsidR="00E90E56" w:rsidRPr="00CE02A6">
        <w:rPr>
          <w:rFonts w:ascii="Times New Roman" w:hAnsi="Times New Roman" w:cs="Times New Roman"/>
        </w:rPr>
        <w:t>manufacturing</w:t>
      </w:r>
      <w:r w:rsidR="00862A60" w:rsidRPr="00CE02A6">
        <w:rPr>
          <w:rFonts w:ascii="Times New Roman" w:hAnsi="Times New Roman" w:cs="Times New Roman"/>
        </w:rPr>
        <w:t xml:space="preserve">, </w:t>
      </w:r>
      <w:r w:rsidR="00CA153C">
        <w:rPr>
          <w:rFonts w:ascii="Times New Roman" w:hAnsi="Times New Roman" w:cs="Times New Roman"/>
        </w:rPr>
        <w:t>offers</w:t>
      </w:r>
      <w:r w:rsidR="00862A60" w:rsidRPr="00CE02A6">
        <w:rPr>
          <w:rFonts w:ascii="Times New Roman" w:hAnsi="Times New Roman" w:cs="Times New Roman"/>
        </w:rPr>
        <w:t xml:space="preserve"> </w:t>
      </w:r>
      <w:r w:rsidR="00F21ED0">
        <w:rPr>
          <w:rFonts w:ascii="Times New Roman" w:hAnsi="Times New Roman" w:cs="Times New Roman"/>
        </w:rPr>
        <w:t xml:space="preserve">the </w:t>
      </w:r>
      <w:hyperlink r:id="rId12" w:history="1">
        <w:r w:rsidR="00F21ED0" w:rsidRPr="00900EA3">
          <w:rPr>
            <w:rStyle w:val="Hyperlink"/>
            <w:rFonts w:ascii="Times New Roman" w:hAnsi="Times New Roman" w:cs="Times New Roman"/>
          </w:rPr>
          <w:t>EcoClear</w:t>
        </w:r>
        <w:r w:rsidR="00F21ED0" w:rsidRPr="00900EA3">
          <w:rPr>
            <w:rStyle w:val="Hyperlink"/>
            <w:rFonts w:ascii="Times New Roman" w:hAnsi="Times New Roman" w:cs="Times New Roman"/>
            <w:vertAlign w:val="superscript"/>
          </w:rPr>
          <w:t>®</w:t>
        </w:r>
        <w:r w:rsidR="00F21ED0" w:rsidRPr="00900EA3">
          <w:rPr>
            <w:rStyle w:val="Hyperlink"/>
            <w:rFonts w:ascii="Times New Roman" w:hAnsi="Times New Roman" w:cs="Times New Roman"/>
          </w:rPr>
          <w:t xml:space="preserve"> water </w:t>
        </w:r>
        <w:r w:rsidR="00B116DF" w:rsidRPr="00900EA3">
          <w:rPr>
            <w:rStyle w:val="Hyperlink"/>
            <w:rFonts w:ascii="Times New Roman" w:hAnsi="Times New Roman" w:cs="Times New Roman"/>
          </w:rPr>
          <w:t>treatment</w:t>
        </w:r>
        <w:r w:rsidR="00F21ED0" w:rsidRPr="00900EA3">
          <w:rPr>
            <w:rStyle w:val="Hyperlink"/>
            <w:rFonts w:ascii="Times New Roman" w:hAnsi="Times New Roman" w:cs="Times New Roman"/>
          </w:rPr>
          <w:t xml:space="preserve"> system</w:t>
        </w:r>
      </w:hyperlink>
      <w:r w:rsidR="00F21ED0">
        <w:rPr>
          <w:rFonts w:ascii="Times New Roman" w:hAnsi="Times New Roman" w:cs="Times New Roman"/>
        </w:rPr>
        <w:t xml:space="preserve">. </w:t>
      </w:r>
      <w:r w:rsidR="00B01014">
        <w:rPr>
          <w:rFonts w:ascii="Times New Roman" w:hAnsi="Times New Roman" w:cs="Times New Roman"/>
        </w:rPr>
        <w:t xml:space="preserve">The innovative machine </w:t>
      </w:r>
      <w:r w:rsidR="00E93606">
        <w:rPr>
          <w:rFonts w:ascii="Times New Roman" w:hAnsi="Times New Roman" w:cs="Times New Roman"/>
        </w:rPr>
        <w:t xml:space="preserve">works with Aquajet’s full line of </w:t>
      </w:r>
      <w:r w:rsidR="00B116DF">
        <w:rPr>
          <w:rFonts w:ascii="Times New Roman" w:hAnsi="Times New Roman" w:cs="Times New Roman"/>
        </w:rPr>
        <w:t>H</w:t>
      </w:r>
      <w:r w:rsidR="00E93606">
        <w:rPr>
          <w:rFonts w:ascii="Times New Roman" w:hAnsi="Times New Roman" w:cs="Times New Roman"/>
        </w:rPr>
        <w:t xml:space="preserve">ydrodemolition </w:t>
      </w:r>
      <w:r w:rsidR="00DC3589">
        <w:rPr>
          <w:rFonts w:ascii="Times New Roman" w:hAnsi="Times New Roman" w:cs="Times New Roman"/>
        </w:rPr>
        <w:t>robots</w:t>
      </w:r>
      <w:r w:rsidR="00E93606">
        <w:rPr>
          <w:rFonts w:ascii="Times New Roman" w:hAnsi="Times New Roman" w:cs="Times New Roman"/>
        </w:rPr>
        <w:t xml:space="preserve"> to</w:t>
      </w:r>
      <w:r w:rsidR="00013B77">
        <w:rPr>
          <w:rFonts w:ascii="Times New Roman" w:hAnsi="Times New Roman" w:cs="Times New Roman"/>
        </w:rPr>
        <w:t xml:space="preserve"> treat</w:t>
      </w:r>
      <w:r w:rsidR="006B7CAE">
        <w:rPr>
          <w:rFonts w:ascii="Times New Roman" w:hAnsi="Times New Roman" w:cs="Times New Roman"/>
        </w:rPr>
        <w:t xml:space="preserve"> the wastewater generated by the process by</w:t>
      </w:r>
      <w:r w:rsidR="00E93606">
        <w:rPr>
          <w:rFonts w:ascii="Times New Roman" w:hAnsi="Times New Roman" w:cs="Times New Roman"/>
        </w:rPr>
        <w:t xml:space="preserve"> </w:t>
      </w:r>
      <w:r w:rsidR="006B7CAE">
        <w:rPr>
          <w:rFonts w:ascii="Times New Roman" w:hAnsi="Times New Roman" w:cs="Times New Roman"/>
        </w:rPr>
        <w:t xml:space="preserve">neutralizing </w:t>
      </w:r>
      <w:r w:rsidR="00B01014">
        <w:rPr>
          <w:rFonts w:ascii="Times New Roman" w:hAnsi="Times New Roman" w:cs="Times New Roman"/>
        </w:rPr>
        <w:t xml:space="preserve">water pH and greatly </w:t>
      </w:r>
      <w:r w:rsidR="006B7CAE">
        <w:rPr>
          <w:rFonts w:ascii="Times New Roman" w:hAnsi="Times New Roman" w:cs="Times New Roman"/>
        </w:rPr>
        <w:t xml:space="preserve">reducing </w:t>
      </w:r>
      <w:r w:rsidR="00B01014">
        <w:rPr>
          <w:rFonts w:ascii="Times New Roman" w:hAnsi="Times New Roman" w:cs="Times New Roman"/>
        </w:rPr>
        <w:t>its turbidity so that it can be safely released back into the environment</w:t>
      </w:r>
      <w:r w:rsidR="00B116DF">
        <w:rPr>
          <w:rFonts w:ascii="Times New Roman" w:hAnsi="Times New Roman" w:cs="Times New Roman"/>
        </w:rPr>
        <w:t xml:space="preserve"> or recirculated in the equipment</w:t>
      </w:r>
      <w:r w:rsidR="00B01014">
        <w:rPr>
          <w:rFonts w:ascii="Times New Roman" w:hAnsi="Times New Roman" w:cs="Times New Roman"/>
        </w:rPr>
        <w:t xml:space="preserve">. </w:t>
      </w:r>
      <w:r w:rsidR="00F10A2D">
        <w:rPr>
          <w:rFonts w:ascii="Times New Roman" w:hAnsi="Times New Roman" w:cs="Times New Roman"/>
        </w:rPr>
        <w:t xml:space="preserve">Until now, methods to treat wastewater on site were inefficient, took up too much space, or were simply unavailable, leading to significantly increased costs and logistical challenges. The EcoClear system enables the </w:t>
      </w:r>
      <w:r w:rsidR="00B116DF">
        <w:rPr>
          <w:rFonts w:ascii="Times New Roman" w:hAnsi="Times New Roman" w:cs="Times New Roman"/>
        </w:rPr>
        <w:t>H</w:t>
      </w:r>
      <w:r w:rsidR="006606F2">
        <w:rPr>
          <w:rFonts w:ascii="Times New Roman" w:hAnsi="Times New Roman" w:cs="Times New Roman"/>
        </w:rPr>
        <w:t xml:space="preserve">ydrodemolition </w:t>
      </w:r>
      <w:r w:rsidR="00F10A2D">
        <w:rPr>
          <w:rFonts w:ascii="Times New Roman" w:hAnsi="Times New Roman" w:cs="Times New Roman"/>
        </w:rPr>
        <w:t>contractor to treat wastewater</w:t>
      </w:r>
      <w:r w:rsidR="006606F2">
        <w:rPr>
          <w:rFonts w:ascii="Times New Roman" w:hAnsi="Times New Roman" w:cs="Times New Roman"/>
        </w:rPr>
        <w:t xml:space="preserve"> in real time and maintain an environmentally sound jobsite.</w:t>
      </w:r>
    </w:p>
    <w:p w14:paraId="543CF93B" w14:textId="046739F7" w:rsidR="00465C9E" w:rsidRDefault="00465C9E" w:rsidP="003427E9">
      <w:pPr>
        <w:contextualSpacing/>
        <w:rPr>
          <w:rFonts w:ascii="Times New Roman" w:hAnsi="Times New Roman" w:cs="Times New Roman"/>
        </w:rPr>
      </w:pPr>
    </w:p>
    <w:p w14:paraId="07277115" w14:textId="0D6EAF96" w:rsidR="00465C9E" w:rsidRDefault="00465C9E" w:rsidP="003427E9">
      <w:pPr>
        <w:contextualSpacing/>
        <w:rPr>
          <w:rFonts w:ascii="Times New Roman" w:hAnsi="Times New Roman" w:cs="Times New Roman"/>
        </w:rPr>
      </w:pPr>
      <w:r>
        <w:rPr>
          <w:rFonts w:ascii="Times New Roman" w:hAnsi="Times New Roman" w:cs="Times New Roman"/>
        </w:rPr>
        <w:t xml:space="preserve">Aquajet will </w:t>
      </w:r>
      <w:r w:rsidR="00B116DF">
        <w:rPr>
          <w:rFonts w:ascii="Times New Roman" w:hAnsi="Times New Roman" w:cs="Times New Roman"/>
        </w:rPr>
        <w:t>highlight</w:t>
      </w:r>
      <w:r>
        <w:rPr>
          <w:rFonts w:ascii="Times New Roman" w:hAnsi="Times New Roman" w:cs="Times New Roman"/>
        </w:rPr>
        <w:t xml:space="preserve"> the EcoClear water </w:t>
      </w:r>
      <w:r w:rsidR="00B116DF">
        <w:rPr>
          <w:rFonts w:ascii="Times New Roman" w:hAnsi="Times New Roman" w:cs="Times New Roman"/>
        </w:rPr>
        <w:t>treatment</w:t>
      </w:r>
      <w:r>
        <w:rPr>
          <w:rFonts w:ascii="Times New Roman" w:hAnsi="Times New Roman" w:cs="Times New Roman"/>
        </w:rPr>
        <w:t xml:space="preserve"> system at </w:t>
      </w:r>
      <w:hyperlink r:id="rId13" w:history="1">
        <w:r w:rsidR="003C2AF2" w:rsidRPr="004B3955">
          <w:rPr>
            <w:rStyle w:val="Hyperlink"/>
            <w:rFonts w:ascii="Times New Roman" w:hAnsi="Times New Roman" w:cs="Times New Roman"/>
          </w:rPr>
          <w:t>World of Concrete 2023</w:t>
        </w:r>
      </w:hyperlink>
      <w:r>
        <w:rPr>
          <w:rFonts w:ascii="Times New Roman" w:hAnsi="Times New Roman" w:cs="Times New Roman"/>
        </w:rPr>
        <w:t xml:space="preserve">, </w:t>
      </w:r>
      <w:r w:rsidR="00900EA3">
        <w:rPr>
          <w:rFonts w:ascii="Times New Roman" w:hAnsi="Times New Roman" w:cs="Times New Roman"/>
        </w:rPr>
        <w:t>Jan. 17-19</w:t>
      </w:r>
      <w:r w:rsidR="0097730E">
        <w:rPr>
          <w:rFonts w:ascii="Times New Roman" w:hAnsi="Times New Roman" w:cs="Times New Roman"/>
        </w:rPr>
        <w:t>,</w:t>
      </w:r>
      <w:r w:rsidR="00900EA3">
        <w:rPr>
          <w:rFonts w:ascii="Times New Roman" w:hAnsi="Times New Roman" w:cs="Times New Roman"/>
        </w:rPr>
        <w:t xml:space="preserve"> in Las Vegas. Visit Booth C4119 to learn more.</w:t>
      </w:r>
    </w:p>
    <w:p w14:paraId="7A1598DB" w14:textId="77777777" w:rsidR="003028E6" w:rsidRDefault="003028E6" w:rsidP="003427E9">
      <w:pPr>
        <w:contextualSpacing/>
        <w:rPr>
          <w:rFonts w:ascii="Times New Roman" w:hAnsi="Times New Roman" w:cs="Times New Roman"/>
          <w:bCs/>
        </w:rPr>
      </w:pPr>
    </w:p>
    <w:p w14:paraId="5BC55375" w14:textId="33E09F8B" w:rsidR="00E93606" w:rsidRPr="00CE02A6" w:rsidRDefault="00E93606" w:rsidP="003427E9">
      <w:pPr>
        <w:contextualSpacing/>
        <w:rPr>
          <w:rStyle w:val="Hyperlink"/>
          <w:rFonts w:ascii="Times New Roman" w:hAnsi="Times New Roman" w:cs="Times New Roman"/>
          <w:bCs/>
          <w:color w:val="auto"/>
          <w:u w:val="none"/>
        </w:rPr>
      </w:pPr>
      <w:r w:rsidRPr="00CE02A6">
        <w:rPr>
          <w:rStyle w:val="Hyperlink"/>
          <w:rFonts w:ascii="Times New Roman" w:hAnsi="Times New Roman" w:cs="Times New Roman"/>
          <w:bCs/>
          <w:color w:val="auto"/>
          <w:u w:val="none"/>
        </w:rPr>
        <w:t>“</w:t>
      </w:r>
      <w:r>
        <w:rPr>
          <w:rStyle w:val="Hyperlink"/>
          <w:rFonts w:ascii="Times New Roman" w:hAnsi="Times New Roman" w:cs="Times New Roman"/>
          <w:bCs/>
          <w:color w:val="auto"/>
          <w:u w:val="none"/>
        </w:rPr>
        <w:t xml:space="preserve">We want our customers to focus on what they do best — precise </w:t>
      </w:r>
      <w:r w:rsidR="00B116DF">
        <w:rPr>
          <w:rStyle w:val="Hyperlink"/>
          <w:rFonts w:ascii="Times New Roman" w:hAnsi="Times New Roman" w:cs="Times New Roman"/>
          <w:bCs/>
          <w:color w:val="auto"/>
          <w:u w:val="none"/>
        </w:rPr>
        <w:t>H</w:t>
      </w:r>
      <w:r>
        <w:rPr>
          <w:rStyle w:val="Hyperlink"/>
          <w:rFonts w:ascii="Times New Roman" w:hAnsi="Times New Roman" w:cs="Times New Roman"/>
          <w:bCs/>
          <w:color w:val="auto"/>
          <w:u w:val="none"/>
        </w:rPr>
        <w:t xml:space="preserve">ydrodemolition of concrete </w:t>
      </w:r>
      <w:r w:rsidR="00195C33">
        <w:rPr>
          <w:rStyle w:val="Hyperlink"/>
          <w:rFonts w:ascii="Times New Roman" w:hAnsi="Times New Roman" w:cs="Times New Roman"/>
          <w:bCs/>
          <w:color w:val="auto"/>
          <w:u w:val="none"/>
        </w:rPr>
        <w:t>bridges and other structures</w:t>
      </w:r>
      <w:r w:rsidR="00C15886">
        <w:rPr>
          <w:rStyle w:val="Hyperlink"/>
          <w:rFonts w:ascii="Times New Roman" w:hAnsi="Times New Roman" w:cs="Times New Roman"/>
          <w:bCs/>
          <w:color w:val="auto"/>
          <w:u w:val="none"/>
        </w:rPr>
        <w:t xml:space="preserve"> — not how they will manage the water removal</w:t>
      </w:r>
      <w:r w:rsidR="00195C33">
        <w:rPr>
          <w:rStyle w:val="Hyperlink"/>
          <w:rFonts w:ascii="Times New Roman" w:hAnsi="Times New Roman" w:cs="Times New Roman"/>
          <w:bCs/>
          <w:color w:val="auto"/>
          <w:u w:val="none"/>
        </w:rPr>
        <w:t>. That’s why we developed EcoClear</w:t>
      </w:r>
      <w:r>
        <w:rPr>
          <w:rStyle w:val="Hyperlink"/>
          <w:rFonts w:ascii="Times New Roman" w:hAnsi="Times New Roman" w:cs="Times New Roman"/>
          <w:bCs/>
          <w:color w:val="auto"/>
          <w:u w:val="none"/>
        </w:rPr>
        <w:t>,</w:t>
      </w:r>
      <w:r w:rsidRPr="00CE02A6">
        <w:rPr>
          <w:rStyle w:val="Hyperlink"/>
          <w:rFonts w:ascii="Times New Roman" w:hAnsi="Times New Roman" w:cs="Times New Roman"/>
          <w:bCs/>
          <w:color w:val="auto"/>
          <w:u w:val="none"/>
        </w:rPr>
        <w:t xml:space="preserve">” said </w:t>
      </w:r>
      <w:r>
        <w:rPr>
          <w:rStyle w:val="Hyperlink"/>
          <w:rFonts w:ascii="Times New Roman" w:hAnsi="Times New Roman" w:cs="Times New Roman"/>
          <w:bCs/>
          <w:color w:val="auto"/>
          <w:u w:val="none"/>
        </w:rPr>
        <w:t>Roger Simonsson, Aquajet managing director.</w:t>
      </w:r>
      <w:r w:rsidRPr="00CE02A6">
        <w:rPr>
          <w:rStyle w:val="Hyperlink"/>
          <w:rFonts w:ascii="Times New Roman" w:hAnsi="Times New Roman" w:cs="Times New Roman"/>
          <w:bCs/>
          <w:color w:val="auto"/>
          <w:u w:val="none"/>
        </w:rPr>
        <w:t xml:space="preserve"> “</w:t>
      </w:r>
      <w:r w:rsidR="00195C33">
        <w:rPr>
          <w:rStyle w:val="Hyperlink"/>
          <w:rFonts w:ascii="Times New Roman" w:hAnsi="Times New Roman" w:cs="Times New Roman"/>
          <w:bCs/>
          <w:color w:val="auto"/>
          <w:u w:val="none"/>
        </w:rPr>
        <w:t xml:space="preserve">It collects, neutralizes and removes solids without requiring the hassle of a separate water reservoir or filters. This enhances customers’ productivity while </w:t>
      </w:r>
      <w:r w:rsidR="004E6426">
        <w:rPr>
          <w:rStyle w:val="Hyperlink"/>
          <w:rFonts w:ascii="Times New Roman" w:hAnsi="Times New Roman" w:cs="Times New Roman"/>
          <w:bCs/>
          <w:color w:val="auto"/>
          <w:u w:val="none"/>
        </w:rPr>
        <w:t>exceeding environmental regulations</w:t>
      </w:r>
      <w:r w:rsidR="00195C33">
        <w:rPr>
          <w:rStyle w:val="Hyperlink"/>
          <w:rFonts w:ascii="Times New Roman" w:hAnsi="Times New Roman" w:cs="Times New Roman"/>
          <w:bCs/>
          <w:color w:val="auto"/>
          <w:u w:val="none"/>
        </w:rPr>
        <w:t>.”</w:t>
      </w:r>
    </w:p>
    <w:p w14:paraId="7C692476" w14:textId="77777777" w:rsidR="00B01014" w:rsidRDefault="00B01014" w:rsidP="003427E9">
      <w:pPr>
        <w:contextualSpacing/>
        <w:rPr>
          <w:rStyle w:val="Hyperlink"/>
          <w:rFonts w:ascii="Times New Roman" w:hAnsi="Times New Roman" w:cs="Times New Roman"/>
          <w:bCs/>
          <w:color w:val="auto"/>
          <w:u w:val="none"/>
        </w:rPr>
      </w:pPr>
    </w:p>
    <w:p w14:paraId="0470614D" w14:textId="279A67CB" w:rsidR="00E359CE" w:rsidRPr="00CE02A6" w:rsidRDefault="00E359CE" w:rsidP="003427E9">
      <w:pPr>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 xml:space="preserve">The EcoClear — which is powered by </w:t>
      </w:r>
      <w:hyperlink r:id="rId14" w:history="1">
        <w:r w:rsidRPr="00E359CE">
          <w:rPr>
            <w:rStyle w:val="Hyperlink"/>
            <w:rFonts w:ascii="Times New Roman" w:hAnsi="Times New Roman" w:cs="Times New Roman"/>
            <w:bCs/>
          </w:rPr>
          <w:t>Siltbuster Ltd.</w:t>
        </w:r>
      </w:hyperlink>
      <w:r>
        <w:rPr>
          <w:rStyle w:val="Hyperlink"/>
          <w:rFonts w:ascii="Times New Roman" w:hAnsi="Times New Roman" w:cs="Times New Roman"/>
          <w:bCs/>
          <w:color w:val="auto"/>
          <w:u w:val="none"/>
        </w:rPr>
        <w:t xml:space="preserve">, a leading manufacturer in water treatment systems — moves </w:t>
      </w:r>
      <w:r w:rsidR="004E6426">
        <w:rPr>
          <w:rStyle w:val="Hyperlink"/>
          <w:rFonts w:ascii="Times New Roman" w:hAnsi="Times New Roman" w:cs="Times New Roman"/>
          <w:bCs/>
          <w:color w:val="auto"/>
          <w:u w:val="none"/>
        </w:rPr>
        <w:t>as much as</w:t>
      </w:r>
      <w:r w:rsidR="0046589F">
        <w:rPr>
          <w:rStyle w:val="Hyperlink"/>
          <w:rFonts w:ascii="Times New Roman" w:hAnsi="Times New Roman" w:cs="Times New Roman"/>
          <w:bCs/>
          <w:color w:val="auto"/>
          <w:u w:val="none"/>
        </w:rPr>
        <w:t xml:space="preserve"> </w:t>
      </w:r>
      <w:r w:rsidR="00EE486F">
        <w:rPr>
          <w:rStyle w:val="Hyperlink"/>
          <w:rFonts w:ascii="Times New Roman" w:hAnsi="Times New Roman" w:cs="Times New Roman"/>
          <w:bCs/>
          <w:color w:val="auto"/>
          <w:u w:val="none"/>
        </w:rPr>
        <w:t xml:space="preserve">about </w:t>
      </w:r>
      <w:r w:rsidR="0046589F">
        <w:rPr>
          <w:rStyle w:val="Hyperlink"/>
          <w:rFonts w:ascii="Times New Roman" w:hAnsi="Times New Roman" w:cs="Times New Roman"/>
          <w:bCs/>
          <w:color w:val="auto"/>
          <w:u w:val="none"/>
        </w:rPr>
        <w:t>88 gpm</w:t>
      </w:r>
      <w:r w:rsidR="00491E78">
        <w:rPr>
          <w:rStyle w:val="Hyperlink"/>
          <w:rFonts w:ascii="Times New Roman" w:hAnsi="Times New Roman" w:cs="Times New Roman"/>
          <w:bCs/>
          <w:color w:val="auto"/>
          <w:u w:val="none"/>
        </w:rPr>
        <w:t xml:space="preserve">, </w:t>
      </w:r>
      <w:r w:rsidR="00140DCD">
        <w:rPr>
          <w:rStyle w:val="Hyperlink"/>
          <w:rFonts w:ascii="Times New Roman" w:hAnsi="Times New Roman" w:cs="Times New Roman"/>
          <w:bCs/>
          <w:color w:val="auto"/>
          <w:u w:val="none"/>
        </w:rPr>
        <w:t xml:space="preserve">or about 5,283 </w:t>
      </w:r>
      <w:r w:rsidR="00EE486F">
        <w:rPr>
          <w:rStyle w:val="Hyperlink"/>
          <w:rFonts w:ascii="Times New Roman" w:hAnsi="Times New Roman" w:cs="Times New Roman"/>
          <w:bCs/>
          <w:color w:val="auto"/>
          <w:u w:val="none"/>
        </w:rPr>
        <w:t xml:space="preserve">gallons (20 cubic meters) </w:t>
      </w:r>
      <w:r w:rsidR="00491E78">
        <w:rPr>
          <w:rStyle w:val="Hyperlink"/>
          <w:rFonts w:ascii="Times New Roman" w:hAnsi="Times New Roman" w:cs="Times New Roman"/>
          <w:bCs/>
          <w:color w:val="auto"/>
          <w:u w:val="none"/>
        </w:rPr>
        <w:t xml:space="preserve">per hour, </w:t>
      </w:r>
      <w:r>
        <w:rPr>
          <w:rStyle w:val="Hyperlink"/>
          <w:rFonts w:ascii="Times New Roman" w:hAnsi="Times New Roman" w:cs="Times New Roman"/>
          <w:bCs/>
          <w:color w:val="auto"/>
          <w:u w:val="none"/>
        </w:rPr>
        <w:t>through a series of treatment chambers that neutralize</w:t>
      </w:r>
      <w:r w:rsidR="005A1C79">
        <w:rPr>
          <w:rStyle w:val="Hyperlink"/>
          <w:rFonts w:ascii="Times New Roman" w:hAnsi="Times New Roman" w:cs="Times New Roman"/>
          <w:bCs/>
          <w:color w:val="auto"/>
          <w:u w:val="none"/>
        </w:rPr>
        <w:t>s</w:t>
      </w:r>
      <w:r>
        <w:rPr>
          <w:rStyle w:val="Hyperlink"/>
          <w:rFonts w:ascii="Times New Roman" w:hAnsi="Times New Roman" w:cs="Times New Roman"/>
          <w:bCs/>
          <w:color w:val="auto"/>
          <w:u w:val="none"/>
        </w:rPr>
        <w:t xml:space="preserve"> alkaline water to a pH of 6 to 9 and reduce</w:t>
      </w:r>
      <w:r w:rsidR="00D55B43">
        <w:rPr>
          <w:rStyle w:val="Hyperlink"/>
          <w:rFonts w:ascii="Times New Roman" w:hAnsi="Times New Roman" w:cs="Times New Roman"/>
          <w:bCs/>
          <w:color w:val="auto"/>
          <w:u w:val="none"/>
        </w:rPr>
        <w:t>s</w:t>
      </w:r>
      <w:r>
        <w:rPr>
          <w:rStyle w:val="Hyperlink"/>
          <w:rFonts w:ascii="Times New Roman" w:hAnsi="Times New Roman" w:cs="Times New Roman"/>
          <w:bCs/>
          <w:color w:val="auto"/>
          <w:u w:val="none"/>
        </w:rPr>
        <w:t xml:space="preserve"> turbidity to just</w:t>
      </w:r>
      <w:r w:rsidR="00D9226E">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 xml:space="preserve">20-25 mg particles/liter. </w:t>
      </w:r>
      <w:r w:rsidR="00D55B43">
        <w:rPr>
          <w:rStyle w:val="Hyperlink"/>
          <w:rFonts w:ascii="Times New Roman" w:hAnsi="Times New Roman" w:cs="Times New Roman"/>
          <w:bCs/>
          <w:color w:val="auto"/>
          <w:u w:val="none"/>
        </w:rPr>
        <w:t xml:space="preserve">The entire process can be </w:t>
      </w:r>
      <w:r w:rsidR="006B7CAE">
        <w:rPr>
          <w:rStyle w:val="Hyperlink"/>
          <w:rFonts w:ascii="Times New Roman" w:hAnsi="Times New Roman" w:cs="Times New Roman"/>
          <w:bCs/>
          <w:color w:val="auto"/>
          <w:u w:val="none"/>
        </w:rPr>
        <w:t xml:space="preserve">monitored </w:t>
      </w:r>
      <w:r w:rsidR="00D55B43">
        <w:rPr>
          <w:rStyle w:val="Hyperlink"/>
          <w:rFonts w:ascii="Times New Roman" w:hAnsi="Times New Roman" w:cs="Times New Roman"/>
          <w:bCs/>
          <w:color w:val="auto"/>
          <w:u w:val="none"/>
        </w:rPr>
        <w:t xml:space="preserve">and controlled online with </w:t>
      </w:r>
      <w:r w:rsidR="0036431F">
        <w:rPr>
          <w:rStyle w:val="Hyperlink"/>
          <w:rFonts w:ascii="Times New Roman" w:hAnsi="Times New Roman" w:cs="Times New Roman"/>
          <w:bCs/>
          <w:color w:val="auto"/>
          <w:u w:val="none"/>
        </w:rPr>
        <w:t>the</w:t>
      </w:r>
      <w:r w:rsidR="00D55B43">
        <w:rPr>
          <w:rStyle w:val="Hyperlink"/>
          <w:rFonts w:ascii="Times New Roman" w:hAnsi="Times New Roman" w:cs="Times New Roman"/>
          <w:bCs/>
          <w:color w:val="auto"/>
          <w:u w:val="none"/>
        </w:rPr>
        <w:t xml:space="preserve"> RECO control system. </w:t>
      </w:r>
    </w:p>
    <w:p w14:paraId="04C3688B" w14:textId="77777777" w:rsidR="001B22A0" w:rsidRDefault="001B22A0" w:rsidP="003427E9">
      <w:pPr>
        <w:contextualSpacing/>
        <w:rPr>
          <w:rStyle w:val="Hyperlink"/>
          <w:rFonts w:ascii="Times New Roman" w:hAnsi="Times New Roman" w:cs="Times New Roman"/>
          <w:bCs/>
          <w:color w:val="auto"/>
          <w:u w:val="none"/>
        </w:rPr>
      </w:pPr>
    </w:p>
    <w:p w14:paraId="452EAD42" w14:textId="31443772" w:rsidR="00F715DB" w:rsidRDefault="004E6426" w:rsidP="003427E9">
      <w:pPr>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 xml:space="preserve">The machine works by pumping water expelled from an Aqua Cutter into an inlet chamber, where a flocculating agent is automatically added to help clump the particles in the water. The water then flows into a second chamber that introduces carbon dioxide to neutralize the pH. In the next chamber, the </w:t>
      </w:r>
      <w:r w:rsidR="00B36259">
        <w:rPr>
          <w:rStyle w:val="Hyperlink"/>
          <w:rFonts w:ascii="Times New Roman" w:hAnsi="Times New Roman" w:cs="Times New Roman"/>
          <w:bCs/>
          <w:color w:val="auto"/>
          <w:u w:val="none"/>
        </w:rPr>
        <w:t xml:space="preserve">floc, or </w:t>
      </w:r>
      <w:r>
        <w:rPr>
          <w:rStyle w:val="Hyperlink"/>
          <w:rFonts w:ascii="Times New Roman" w:hAnsi="Times New Roman" w:cs="Times New Roman"/>
          <w:bCs/>
          <w:color w:val="auto"/>
          <w:u w:val="none"/>
        </w:rPr>
        <w:t>solid particles</w:t>
      </w:r>
      <w:r w:rsidR="00B36259">
        <w:rPr>
          <w:rStyle w:val="Hyperlink"/>
          <w:rFonts w:ascii="Times New Roman" w:hAnsi="Times New Roman" w:cs="Times New Roman"/>
          <w:bCs/>
          <w:color w:val="auto"/>
          <w:u w:val="none"/>
        </w:rPr>
        <w:t>,</w:t>
      </w:r>
      <w:r>
        <w:rPr>
          <w:rStyle w:val="Hyperlink"/>
          <w:rFonts w:ascii="Times New Roman" w:hAnsi="Times New Roman" w:cs="Times New Roman"/>
          <w:bCs/>
          <w:color w:val="auto"/>
          <w:u w:val="none"/>
        </w:rPr>
        <w:t xml:space="preserve"> settle</w:t>
      </w:r>
      <w:r w:rsidR="00B36259">
        <w:rPr>
          <w:rStyle w:val="Hyperlink"/>
          <w:rFonts w:ascii="Times New Roman" w:hAnsi="Times New Roman" w:cs="Times New Roman"/>
          <w:bCs/>
          <w:color w:val="auto"/>
          <w:u w:val="none"/>
        </w:rPr>
        <w:t>s</w:t>
      </w:r>
      <w:r>
        <w:rPr>
          <w:rStyle w:val="Hyperlink"/>
          <w:rFonts w:ascii="Times New Roman" w:hAnsi="Times New Roman" w:cs="Times New Roman"/>
          <w:bCs/>
          <w:color w:val="auto"/>
          <w:u w:val="none"/>
        </w:rPr>
        <w:t xml:space="preserve"> into a storage hopper</w:t>
      </w:r>
      <w:r w:rsidR="00B36259">
        <w:rPr>
          <w:rStyle w:val="Hyperlink"/>
          <w:rFonts w:ascii="Times New Roman" w:hAnsi="Times New Roman" w:cs="Times New Roman"/>
          <w:bCs/>
          <w:color w:val="auto"/>
          <w:u w:val="none"/>
        </w:rPr>
        <w:t xml:space="preserve"> and is</w:t>
      </w:r>
      <w:r>
        <w:rPr>
          <w:rStyle w:val="Hyperlink"/>
          <w:rFonts w:ascii="Times New Roman" w:hAnsi="Times New Roman" w:cs="Times New Roman"/>
          <w:bCs/>
          <w:color w:val="auto"/>
          <w:u w:val="none"/>
        </w:rPr>
        <w:t xml:space="preserve"> removed by the integrated pump. The water continues to another chamber </w:t>
      </w:r>
      <w:r w:rsidR="00EB24EF">
        <w:rPr>
          <w:rStyle w:val="Hyperlink"/>
          <w:rFonts w:ascii="Times New Roman" w:hAnsi="Times New Roman" w:cs="Times New Roman"/>
          <w:bCs/>
          <w:color w:val="auto"/>
          <w:u w:val="none"/>
        </w:rPr>
        <w:t>for a second pH adjustment. A final monitoring tank confirms the water pH has returned to a neutral 7 before it</w:t>
      </w:r>
      <w:r w:rsidR="00B36259">
        <w:rPr>
          <w:rStyle w:val="Hyperlink"/>
          <w:rFonts w:ascii="Times New Roman" w:hAnsi="Times New Roman" w:cs="Times New Roman"/>
          <w:bCs/>
          <w:color w:val="auto"/>
          <w:u w:val="none"/>
        </w:rPr>
        <w:t>’</w:t>
      </w:r>
      <w:r w:rsidR="00EB24EF">
        <w:rPr>
          <w:rStyle w:val="Hyperlink"/>
          <w:rFonts w:ascii="Times New Roman" w:hAnsi="Times New Roman" w:cs="Times New Roman"/>
          <w:bCs/>
          <w:color w:val="auto"/>
          <w:u w:val="none"/>
        </w:rPr>
        <w:t>s pumped out.</w:t>
      </w:r>
    </w:p>
    <w:p w14:paraId="5B94C810" w14:textId="77777777" w:rsidR="00EB24EF" w:rsidRDefault="00EB24EF" w:rsidP="003427E9">
      <w:pPr>
        <w:contextualSpacing/>
        <w:rPr>
          <w:rStyle w:val="Hyperlink"/>
          <w:rFonts w:ascii="Times New Roman" w:hAnsi="Times New Roman" w:cs="Times New Roman"/>
          <w:bCs/>
          <w:color w:val="auto"/>
          <w:u w:val="none"/>
        </w:rPr>
      </w:pPr>
    </w:p>
    <w:p w14:paraId="5728C533" w14:textId="6356FB79" w:rsidR="00EB24EF" w:rsidRDefault="00EB24EF" w:rsidP="003427E9">
      <w:pPr>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Optical turbidity sensors and pH probes continuously monitor and record the water quality to ensure only clean water is discharged. If the water does not meet set limits, the feed pump automatically shuts down to pre</w:t>
      </w:r>
      <w:r w:rsidR="00DC3589">
        <w:rPr>
          <w:rStyle w:val="Hyperlink"/>
          <w:rFonts w:ascii="Times New Roman" w:hAnsi="Times New Roman" w:cs="Times New Roman"/>
          <w:bCs/>
          <w:color w:val="auto"/>
          <w:u w:val="none"/>
        </w:rPr>
        <w:t>vent dirty water from escaping. The water then starts to recirculate until it meets the preset values of pH and turbidity.</w:t>
      </w:r>
    </w:p>
    <w:p w14:paraId="1D14B4A3" w14:textId="77777777" w:rsidR="00B36259" w:rsidRDefault="00B36259" w:rsidP="003427E9">
      <w:pPr>
        <w:contextualSpacing/>
        <w:rPr>
          <w:rStyle w:val="Hyperlink"/>
          <w:rFonts w:ascii="Times New Roman" w:hAnsi="Times New Roman" w:cs="Times New Roman"/>
          <w:bCs/>
          <w:color w:val="auto"/>
          <w:u w:val="none"/>
        </w:rPr>
      </w:pPr>
    </w:p>
    <w:p w14:paraId="3E629ADF" w14:textId="57AE4F18" w:rsidR="00B36259" w:rsidRDefault="00B36259" w:rsidP="003427E9">
      <w:pPr>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lastRenderedPageBreak/>
        <w:t>Aquajet designed the EcoClear for easy maintenance. A folding roof and integrated walkway make it safe and convenient to inspect the machine. The one-of-a-kind design also doesn’t require filters</w:t>
      </w:r>
      <w:r w:rsidR="008749CD">
        <w:rPr>
          <w:rStyle w:val="Hyperlink"/>
          <w:rFonts w:ascii="Times New Roman" w:hAnsi="Times New Roman" w:cs="Times New Roman"/>
          <w:bCs/>
          <w:color w:val="auto"/>
          <w:u w:val="none"/>
        </w:rPr>
        <w:t>, eliminating</w:t>
      </w:r>
      <w:r>
        <w:rPr>
          <w:rStyle w:val="Hyperlink"/>
          <w:rFonts w:ascii="Times New Roman" w:hAnsi="Times New Roman" w:cs="Times New Roman"/>
          <w:bCs/>
          <w:color w:val="auto"/>
          <w:u w:val="none"/>
        </w:rPr>
        <w:t xml:space="preserve"> the accompanying</w:t>
      </w:r>
      <w:r w:rsidR="00BC37CE">
        <w:rPr>
          <w:rStyle w:val="Hyperlink"/>
          <w:rFonts w:ascii="Times New Roman" w:hAnsi="Times New Roman" w:cs="Times New Roman"/>
          <w:bCs/>
          <w:color w:val="auto"/>
          <w:u w:val="none"/>
        </w:rPr>
        <w:t xml:space="preserve"> downtime and cost of replacing them. </w:t>
      </w:r>
    </w:p>
    <w:p w14:paraId="0B63A905" w14:textId="77777777" w:rsidR="00BC37CE" w:rsidRDefault="00BC37CE" w:rsidP="003427E9">
      <w:pPr>
        <w:contextualSpacing/>
        <w:rPr>
          <w:rStyle w:val="Hyperlink"/>
          <w:rFonts w:ascii="Times New Roman" w:hAnsi="Times New Roman" w:cs="Times New Roman"/>
          <w:bCs/>
          <w:color w:val="auto"/>
          <w:u w:val="none"/>
        </w:rPr>
      </w:pPr>
    </w:p>
    <w:p w14:paraId="6B77381D" w14:textId="4B555875" w:rsidR="00F715DB" w:rsidRDefault="00BC37CE" w:rsidP="003427E9">
      <w:pPr>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 xml:space="preserve">The electrically powered EcoClear is compatible </w:t>
      </w:r>
      <w:r w:rsidR="00C15886">
        <w:rPr>
          <w:rStyle w:val="Hyperlink"/>
          <w:rFonts w:ascii="Times New Roman" w:hAnsi="Times New Roman" w:cs="Times New Roman"/>
          <w:bCs/>
          <w:color w:val="auto"/>
          <w:u w:val="none"/>
        </w:rPr>
        <w:t xml:space="preserve">with </w:t>
      </w:r>
      <w:r w:rsidR="00E7658D">
        <w:rPr>
          <w:rStyle w:val="Hyperlink"/>
          <w:rFonts w:ascii="Times New Roman" w:hAnsi="Times New Roman" w:cs="Times New Roman"/>
          <w:bCs/>
          <w:color w:val="auto"/>
          <w:u w:val="none"/>
        </w:rPr>
        <w:t xml:space="preserve">the full line of </w:t>
      </w:r>
      <w:r>
        <w:rPr>
          <w:rStyle w:val="Hyperlink"/>
          <w:rFonts w:ascii="Times New Roman" w:hAnsi="Times New Roman" w:cs="Times New Roman"/>
          <w:bCs/>
          <w:color w:val="auto"/>
          <w:u w:val="none"/>
        </w:rPr>
        <w:t xml:space="preserve">Aqua Cutter </w:t>
      </w:r>
      <w:r w:rsidR="00B116DF">
        <w:rPr>
          <w:rStyle w:val="Hyperlink"/>
          <w:rFonts w:ascii="Times New Roman" w:hAnsi="Times New Roman" w:cs="Times New Roman"/>
          <w:bCs/>
          <w:color w:val="auto"/>
          <w:u w:val="none"/>
        </w:rPr>
        <w:t>H</w:t>
      </w:r>
      <w:r>
        <w:rPr>
          <w:rStyle w:val="Hyperlink"/>
          <w:rFonts w:ascii="Times New Roman" w:hAnsi="Times New Roman" w:cs="Times New Roman"/>
          <w:bCs/>
          <w:color w:val="auto"/>
          <w:u w:val="none"/>
        </w:rPr>
        <w:t xml:space="preserve">ydrodemolition </w:t>
      </w:r>
      <w:r w:rsidR="00DC3589">
        <w:rPr>
          <w:rStyle w:val="Hyperlink"/>
          <w:rFonts w:ascii="Times New Roman" w:hAnsi="Times New Roman" w:cs="Times New Roman"/>
          <w:bCs/>
          <w:color w:val="auto"/>
          <w:u w:val="none"/>
        </w:rPr>
        <w:t>robots</w:t>
      </w:r>
      <w:r>
        <w:rPr>
          <w:rStyle w:val="Hyperlink"/>
          <w:rFonts w:ascii="Times New Roman" w:hAnsi="Times New Roman" w:cs="Times New Roman"/>
          <w:bCs/>
          <w:color w:val="auto"/>
          <w:u w:val="none"/>
        </w:rPr>
        <w:t xml:space="preserve"> and Power Pack units. The design meets ISO container standards for easy transportation. </w:t>
      </w:r>
    </w:p>
    <w:p w14:paraId="677F73AE" w14:textId="77777777" w:rsidR="00BC37CE" w:rsidRDefault="00BC37CE" w:rsidP="003427E9">
      <w:pPr>
        <w:contextualSpacing/>
        <w:rPr>
          <w:rStyle w:val="Hyperlink"/>
          <w:rFonts w:ascii="Times New Roman" w:hAnsi="Times New Roman" w:cs="Times New Roman"/>
          <w:bCs/>
          <w:color w:val="auto"/>
          <w:u w:val="none"/>
        </w:rPr>
      </w:pPr>
    </w:p>
    <w:p w14:paraId="1F85C895" w14:textId="7C65EB22" w:rsidR="00BC37CE" w:rsidRDefault="00E97122" w:rsidP="003427E9">
      <w:pPr>
        <w:contextualSpacing/>
        <w:rPr>
          <w:rFonts w:ascii="Times" w:hAnsi="Times" w:cs="Times"/>
          <w:color w:val="1A1A1A"/>
          <w:sz w:val="30"/>
          <w:szCs w:val="30"/>
        </w:rPr>
      </w:pPr>
      <w:r>
        <w:rPr>
          <w:rStyle w:val="Hyperlink"/>
          <w:rFonts w:ascii="Times New Roman" w:hAnsi="Times New Roman" w:cs="Times New Roman"/>
          <w:bCs/>
          <w:color w:val="auto"/>
          <w:u w:val="none"/>
        </w:rPr>
        <w:t>The dynamic combination of the Aqua Cutter Hydrodemolition series and</w:t>
      </w:r>
      <w:r w:rsidR="00BC37CE">
        <w:rPr>
          <w:rStyle w:val="Hyperlink"/>
          <w:rFonts w:ascii="Times New Roman" w:hAnsi="Times New Roman" w:cs="Times New Roman"/>
          <w:bCs/>
          <w:color w:val="auto"/>
          <w:u w:val="none"/>
        </w:rPr>
        <w:t xml:space="preserve"> EcoClear work well in applications such as </w:t>
      </w:r>
      <w:r>
        <w:rPr>
          <w:rStyle w:val="Hyperlink"/>
          <w:rFonts w:ascii="Times New Roman" w:hAnsi="Times New Roman" w:cs="Times New Roman"/>
          <w:bCs/>
          <w:color w:val="auto"/>
          <w:u w:val="none"/>
        </w:rPr>
        <w:t xml:space="preserve">roads and bridges, </w:t>
      </w:r>
      <w:r w:rsidR="00BC37CE">
        <w:rPr>
          <w:rStyle w:val="Hyperlink"/>
          <w:rFonts w:ascii="Times New Roman" w:hAnsi="Times New Roman" w:cs="Times New Roman"/>
          <w:bCs/>
          <w:color w:val="auto"/>
          <w:u w:val="none"/>
        </w:rPr>
        <w:t>ship cleaning, wastewater plants and petrochemical plants.</w:t>
      </w:r>
    </w:p>
    <w:p w14:paraId="637616C2" w14:textId="77777777" w:rsidR="00C814BF" w:rsidRPr="00CE02A6" w:rsidRDefault="00C814BF" w:rsidP="003427E9">
      <w:pPr>
        <w:rPr>
          <w:rFonts w:ascii="Times New Roman" w:hAnsi="Times New Roman" w:cs="Times New Roman"/>
        </w:rPr>
      </w:pPr>
    </w:p>
    <w:p w14:paraId="733941CD" w14:textId="77777777" w:rsidR="003028E6" w:rsidRPr="00AC1FBC" w:rsidRDefault="003028E6" w:rsidP="003427E9">
      <w:pPr>
        <w:rPr>
          <w:rFonts w:ascii="Times New Roman" w:hAnsi="Times New Roman" w:cs="Times New Roman"/>
          <w:b/>
        </w:rPr>
      </w:pPr>
      <w:r w:rsidRPr="00AC1FBC">
        <w:rPr>
          <w:rFonts w:ascii="Times New Roman" w:hAnsi="Times New Roman" w:cs="Times New Roman"/>
          <w:b/>
        </w:rPr>
        <w:t>About Aquajet</w:t>
      </w:r>
    </w:p>
    <w:p w14:paraId="10A50C4B" w14:textId="77777777" w:rsidR="0097730E" w:rsidRPr="00A46484" w:rsidRDefault="003028E6" w:rsidP="0097730E">
      <w:pPr>
        <w:spacing w:line="276" w:lineRule="auto"/>
        <w:rPr>
          <w:color w:val="000000"/>
          <w:sz w:val="22"/>
          <w:szCs w:val="22"/>
        </w:rPr>
      </w:pPr>
      <w:r w:rsidRPr="00AC1FBC">
        <w:rPr>
          <w:rFonts w:ascii="Times New Roman" w:hAnsi="Times New Roman" w:cs="Times New Roman"/>
        </w:rPr>
        <w:t xml:space="preserve">Aquajet, which was acquired by Brokk AB in 2016, is known as the industry leader in Hydrodemolition machines and solutions, both in terms of quality and volume. The company’s headquarters and production facilities are in Holsbybrunn, Sweden. Similar to Brokk, Aquajet sells globally. For more information: Aquajet, Brunnsvagen 15, SE-574 53, Holsbybrunn, Sweden; +46 383 508 01; </w:t>
      </w:r>
      <w:hyperlink r:id="rId15">
        <w:r w:rsidRPr="00AC1FBC">
          <w:rPr>
            <w:rStyle w:val="Hyperlink"/>
            <w:rFonts w:ascii="Times New Roman" w:hAnsi="Times New Roman" w:cs="Times New Roman"/>
          </w:rPr>
          <w:t>aquajet@aquajet.se</w:t>
        </w:r>
      </w:hyperlink>
      <w:r w:rsidRPr="00AC1FBC">
        <w:rPr>
          <w:rFonts w:ascii="Times New Roman" w:hAnsi="Times New Roman" w:cs="Times New Roman"/>
        </w:rPr>
        <w:t xml:space="preserve">; </w:t>
      </w:r>
      <w:hyperlink r:id="rId16">
        <w:r w:rsidRPr="00AC1FBC">
          <w:rPr>
            <w:rStyle w:val="Hyperlink"/>
            <w:rFonts w:ascii="Times New Roman" w:hAnsi="Times New Roman" w:cs="Times New Roman"/>
          </w:rPr>
          <w:t>www.aquajet.se</w:t>
        </w:r>
      </w:hyperlink>
      <w:r w:rsidRPr="00AC1FBC">
        <w:rPr>
          <w:rFonts w:ascii="Times New Roman" w:hAnsi="Times New Roman" w:cs="Times New Roman"/>
        </w:rPr>
        <w:t xml:space="preserve">; </w:t>
      </w:r>
      <w:hyperlink r:id="rId17">
        <w:r w:rsidRPr="00AC1FBC">
          <w:rPr>
            <w:rStyle w:val="Hyperlink"/>
            <w:rFonts w:ascii="Times New Roman" w:hAnsi="Times New Roman" w:cs="Times New Roman"/>
          </w:rPr>
          <w:t>YouTube</w:t>
        </w:r>
      </w:hyperlink>
      <w:r w:rsidRPr="00AC1FBC">
        <w:rPr>
          <w:rFonts w:ascii="Times New Roman" w:hAnsi="Times New Roman" w:cs="Times New Roman"/>
        </w:rPr>
        <w:t xml:space="preserve">; </w:t>
      </w:r>
      <w:hyperlink r:id="rId18">
        <w:r w:rsidRPr="00AC1FBC">
          <w:rPr>
            <w:rStyle w:val="Hyperlink"/>
            <w:rFonts w:ascii="Times New Roman" w:hAnsi="Times New Roman" w:cs="Times New Roman"/>
          </w:rPr>
          <w:t>Facebook</w:t>
        </w:r>
      </w:hyperlink>
      <w:r w:rsidRPr="00AC1FBC">
        <w:rPr>
          <w:rFonts w:ascii="Times New Roman" w:hAnsi="Times New Roman" w:cs="Times New Roman"/>
        </w:rPr>
        <w:t xml:space="preserve">; </w:t>
      </w:r>
      <w:hyperlink r:id="rId19">
        <w:r w:rsidRPr="00AC1FBC">
          <w:rPr>
            <w:rStyle w:val="Hyperlink"/>
            <w:rFonts w:ascii="Times New Roman" w:hAnsi="Times New Roman" w:cs="Times New Roman"/>
          </w:rPr>
          <w:t>LinkedIn</w:t>
        </w:r>
      </w:hyperlink>
      <w:r w:rsidR="003427E9">
        <w:rPr>
          <w:rStyle w:val="Hyperlink"/>
          <w:rFonts w:ascii="Times New Roman" w:hAnsi="Times New Roman" w:cs="Times New Roman"/>
        </w:rPr>
        <w:t xml:space="preserve">; </w:t>
      </w:r>
      <w:hyperlink r:id="rId20" w:history="1">
        <w:r w:rsidR="003427E9" w:rsidRPr="00240574">
          <w:rPr>
            <w:rStyle w:val="Hyperlink"/>
            <w:rFonts w:ascii="Times New Roman" w:eastAsia="Times New Roman" w:hAnsi="Times New Roman" w:cs="Times New Roman"/>
          </w:rPr>
          <w:t>Instagram</w:t>
        </w:r>
      </w:hyperlink>
      <w:r w:rsidRPr="00AC1FBC">
        <w:rPr>
          <w:rFonts w:ascii="Times New Roman" w:hAnsi="Times New Roman" w:cs="Times New Roman"/>
        </w:rPr>
        <w:t xml:space="preserve"> and </w:t>
      </w:r>
      <w:hyperlink r:id="rId21">
        <w:r w:rsidRPr="00AC1FBC">
          <w:rPr>
            <w:rStyle w:val="Hyperlink"/>
            <w:rFonts w:ascii="Times New Roman" w:hAnsi="Times New Roman" w:cs="Times New Roman"/>
          </w:rPr>
          <w:t>Vimeo</w:t>
        </w:r>
      </w:hyperlink>
      <w:r w:rsidRPr="00AC1FBC">
        <w:rPr>
          <w:rFonts w:ascii="Times New Roman" w:hAnsi="Times New Roman" w:cs="Times New Roman"/>
        </w:rPr>
        <w:t xml:space="preserve">. </w:t>
      </w:r>
      <w:r w:rsidR="0097730E">
        <w:rPr>
          <w:rFonts w:ascii="Times New Roman" w:eastAsia="Times New Roman" w:hAnsi="Times New Roman" w:cs="Times New Roman"/>
        </w:rPr>
        <w:t xml:space="preserve">For more information in North America: </w:t>
      </w:r>
      <w:proofErr w:type="spellStart"/>
      <w:r w:rsidR="0097730E">
        <w:rPr>
          <w:rFonts w:ascii="Times New Roman" w:eastAsia="Times New Roman" w:hAnsi="Times New Roman" w:cs="Times New Roman"/>
        </w:rPr>
        <w:t>Brokk</w:t>
      </w:r>
      <w:proofErr w:type="spellEnd"/>
      <w:r w:rsidR="0097730E">
        <w:rPr>
          <w:rFonts w:ascii="Times New Roman" w:eastAsia="Times New Roman" w:hAnsi="Times New Roman" w:cs="Times New Roman"/>
        </w:rPr>
        <w:t xml:space="preserve"> Inc</w:t>
      </w:r>
      <w:r w:rsidR="0097730E" w:rsidRPr="00104D46">
        <w:rPr>
          <w:rFonts w:ascii="Times New Roman" w:eastAsia="Times New Roman" w:hAnsi="Times New Roman" w:cs="Times New Roman"/>
        </w:rPr>
        <w:t xml:space="preserve">., </w:t>
      </w:r>
      <w:r w:rsidR="0097730E" w:rsidRPr="00664DD0">
        <w:rPr>
          <w:rFonts w:ascii="Times New Roman" w:hAnsi="Times New Roman" w:cs="Times New Roman"/>
        </w:rPr>
        <w:t>17321 TYE Street SE, Suite B, Monroe, WA 98272</w:t>
      </w:r>
      <w:r w:rsidR="0097730E" w:rsidRPr="00104D46">
        <w:rPr>
          <w:rFonts w:ascii="Times New Roman" w:eastAsia="Times New Roman" w:hAnsi="Times New Roman" w:cs="Times New Roman"/>
        </w:rPr>
        <w:t>; 800-</w:t>
      </w:r>
      <w:r w:rsidR="0097730E">
        <w:rPr>
          <w:rFonts w:ascii="Times New Roman" w:eastAsia="Times New Roman" w:hAnsi="Times New Roman" w:cs="Times New Roman"/>
        </w:rPr>
        <w:t xml:space="preserve">621-7856; </w:t>
      </w:r>
      <w:hyperlink r:id="rId22">
        <w:r w:rsidR="0097730E">
          <w:rPr>
            <w:rFonts w:ascii="Times New Roman" w:eastAsia="Times New Roman" w:hAnsi="Times New Roman" w:cs="Times New Roman"/>
            <w:color w:val="0000FF"/>
            <w:u w:val="single"/>
          </w:rPr>
          <w:t>info@brokkinc.com</w:t>
        </w:r>
      </w:hyperlink>
      <w:r w:rsidR="0097730E">
        <w:rPr>
          <w:rFonts w:ascii="Times New Roman" w:eastAsia="Times New Roman" w:hAnsi="Times New Roman" w:cs="Times New Roman"/>
        </w:rPr>
        <w:t xml:space="preserve">; </w:t>
      </w:r>
      <w:hyperlink r:id="rId23">
        <w:r w:rsidR="0097730E">
          <w:rPr>
            <w:rFonts w:ascii="Times New Roman" w:eastAsia="Times New Roman" w:hAnsi="Times New Roman" w:cs="Times New Roman"/>
            <w:color w:val="0000FF"/>
            <w:u w:val="single"/>
          </w:rPr>
          <w:t>www.brokk.com</w:t>
        </w:r>
      </w:hyperlink>
      <w:r w:rsidR="0097730E">
        <w:rPr>
          <w:rFonts w:ascii="Times New Roman" w:eastAsia="Times New Roman" w:hAnsi="Times New Roman" w:cs="Times New Roman"/>
        </w:rPr>
        <w:t xml:space="preserve">; </w:t>
      </w:r>
      <w:hyperlink r:id="rId24" w:history="1">
        <w:r w:rsidR="0097730E" w:rsidRPr="00F86699">
          <w:rPr>
            <w:rStyle w:val="Hyperlink"/>
            <w:rFonts w:ascii="Times New Roman" w:eastAsia="Times New Roman" w:hAnsi="Times New Roman" w:cs="Times New Roman"/>
          </w:rPr>
          <w:t>Facebook</w:t>
        </w:r>
      </w:hyperlink>
      <w:r w:rsidR="0097730E">
        <w:rPr>
          <w:rFonts w:ascii="Times New Roman" w:eastAsia="Times New Roman" w:hAnsi="Times New Roman" w:cs="Times New Roman"/>
          <w:color w:val="000000"/>
        </w:rPr>
        <w:t xml:space="preserve">; </w:t>
      </w:r>
      <w:hyperlink r:id="rId25" w:history="1">
        <w:r w:rsidR="0097730E" w:rsidRPr="00F86699">
          <w:rPr>
            <w:rStyle w:val="Hyperlink"/>
            <w:rFonts w:ascii="Times New Roman" w:eastAsia="Times New Roman" w:hAnsi="Times New Roman" w:cs="Times New Roman"/>
          </w:rPr>
          <w:t>YouTube;</w:t>
        </w:r>
      </w:hyperlink>
      <w:r w:rsidR="0097730E">
        <w:rPr>
          <w:rFonts w:ascii="Times New Roman" w:eastAsia="Times New Roman" w:hAnsi="Times New Roman" w:cs="Times New Roman"/>
          <w:color w:val="000000"/>
        </w:rPr>
        <w:t xml:space="preserve"> </w:t>
      </w:r>
      <w:hyperlink r:id="rId26" w:history="1">
        <w:r w:rsidR="0097730E" w:rsidRPr="00F86699">
          <w:rPr>
            <w:rStyle w:val="Hyperlink"/>
            <w:rFonts w:ascii="Times New Roman" w:eastAsia="Times New Roman" w:hAnsi="Times New Roman" w:cs="Times New Roman"/>
          </w:rPr>
          <w:t>LinkedIn</w:t>
        </w:r>
      </w:hyperlink>
      <w:r w:rsidR="0097730E">
        <w:rPr>
          <w:rFonts w:ascii="Times New Roman" w:eastAsia="Times New Roman" w:hAnsi="Times New Roman" w:cs="Times New Roman"/>
          <w:color w:val="0000FF"/>
          <w:u w:val="single"/>
        </w:rPr>
        <w:t xml:space="preserve"> </w:t>
      </w:r>
      <w:r w:rsidR="0097730E">
        <w:rPr>
          <w:rFonts w:ascii="Times New Roman" w:eastAsia="Times New Roman" w:hAnsi="Times New Roman" w:cs="Times New Roman"/>
          <w:color w:val="000000"/>
        </w:rPr>
        <w:t xml:space="preserve">and </w:t>
      </w:r>
      <w:hyperlink r:id="rId27" w:history="1">
        <w:r w:rsidR="0097730E" w:rsidRPr="00F86699">
          <w:rPr>
            <w:rStyle w:val="Hyperlink"/>
            <w:rFonts w:ascii="Times New Roman" w:eastAsia="Times New Roman" w:hAnsi="Times New Roman" w:cs="Times New Roman"/>
          </w:rPr>
          <w:t>Instagram</w:t>
        </w:r>
      </w:hyperlink>
      <w:r w:rsidR="0097730E">
        <w:rPr>
          <w:rFonts w:ascii="Times New Roman" w:eastAsia="Times New Roman" w:hAnsi="Times New Roman" w:cs="Times New Roman"/>
          <w:color w:val="000000"/>
        </w:rPr>
        <w:t xml:space="preserve">. </w:t>
      </w:r>
    </w:p>
    <w:p w14:paraId="11626BFA" w14:textId="26D542FC" w:rsidR="005B68F8" w:rsidRPr="00A46484" w:rsidRDefault="005B68F8" w:rsidP="003427E9">
      <w:pPr>
        <w:rPr>
          <w:rFonts w:cs="Calibri"/>
          <w:color w:val="000000"/>
          <w:sz w:val="22"/>
          <w:szCs w:val="22"/>
        </w:rPr>
      </w:pPr>
    </w:p>
    <w:p w14:paraId="0E18DCC3" w14:textId="77777777" w:rsidR="00C814BF" w:rsidRPr="00CE02A6" w:rsidRDefault="00C814BF" w:rsidP="003427E9">
      <w:pPr>
        <w:rPr>
          <w:rFonts w:ascii="Times New Roman" w:hAnsi="Times New Roman" w:cs="Times New Roman"/>
        </w:rPr>
      </w:pPr>
    </w:p>
    <w:p w14:paraId="6AD9CB0D" w14:textId="77777777" w:rsidR="00C814BF" w:rsidRPr="00CE02A6" w:rsidRDefault="00C814BF" w:rsidP="003427E9">
      <w:pPr>
        <w:jc w:val="center"/>
        <w:rPr>
          <w:rFonts w:ascii="Times New Roman" w:hAnsi="Times New Roman" w:cs="Times New Roman"/>
          <w:b/>
        </w:rPr>
      </w:pPr>
      <w:r w:rsidRPr="00CE02A6">
        <w:rPr>
          <w:rFonts w:ascii="Times New Roman" w:hAnsi="Times New Roman" w:cs="Times New Roman"/>
          <w:b/>
        </w:rPr>
        <w:t>###</w:t>
      </w:r>
    </w:p>
    <w:p w14:paraId="404FA3FD" w14:textId="77777777" w:rsidR="00C814BF" w:rsidRPr="00CE02A6" w:rsidRDefault="00C814BF" w:rsidP="003427E9">
      <w:pPr>
        <w:rPr>
          <w:rFonts w:ascii="Times New Roman" w:hAnsi="Times New Roman" w:cs="Times New Roman"/>
        </w:rPr>
      </w:pPr>
    </w:p>
    <w:p w14:paraId="7F0F5290" w14:textId="77777777" w:rsidR="00A72EE2" w:rsidRPr="007A6C97" w:rsidRDefault="00A72EE2" w:rsidP="003427E9">
      <w:pPr>
        <w:rPr>
          <w:rFonts w:ascii="Times New Roman" w:hAnsi="Times New Roman" w:cs="Times New Roman"/>
        </w:rPr>
      </w:pPr>
      <w:r w:rsidRPr="007A6C97">
        <w:rPr>
          <w:rFonts w:ascii="Times New Roman" w:hAnsi="Times New Roman" w:cs="Times New Roman"/>
          <w:b/>
        </w:rPr>
        <w:t xml:space="preserve">IMAGE: </w:t>
      </w:r>
      <w:r w:rsidRPr="007A6C97">
        <w:rPr>
          <w:rFonts w:ascii="Times New Roman" w:hAnsi="Times New Roman" w:cs="Times New Roman"/>
        </w:rPr>
        <w:t>Aquajet_</w:t>
      </w:r>
      <w:r>
        <w:rPr>
          <w:rFonts w:ascii="Times New Roman" w:hAnsi="Times New Roman" w:cs="Times New Roman"/>
        </w:rPr>
        <w:t>EcoClear_Outer</w:t>
      </w:r>
      <w:r w:rsidRPr="007A6C97">
        <w:rPr>
          <w:rFonts w:ascii="Times New Roman" w:hAnsi="Times New Roman" w:cs="Times New Roman"/>
        </w:rPr>
        <w:t>.jpg</w:t>
      </w:r>
    </w:p>
    <w:p w14:paraId="09DF57ED" w14:textId="5891C8C5" w:rsidR="00A72EE2" w:rsidRDefault="00A72EE2" w:rsidP="003427E9">
      <w:pPr>
        <w:rPr>
          <w:rFonts w:ascii="Times New Roman" w:hAnsi="Times New Roman" w:cs="Times New Roman"/>
        </w:rPr>
      </w:pPr>
      <w:r w:rsidRPr="007A6C97">
        <w:rPr>
          <w:rFonts w:ascii="Times New Roman" w:hAnsi="Times New Roman" w:cs="Times New Roman"/>
        </w:rPr>
        <w:t xml:space="preserve">CUTLINE: </w:t>
      </w:r>
      <w:r w:rsidRPr="007A6C97">
        <w:rPr>
          <w:rStyle w:val="Hyperlink"/>
          <w:rFonts w:ascii="Times New Roman" w:hAnsi="Times New Roman" w:cs="Times New Roman"/>
          <w:bCs/>
          <w:color w:val="auto"/>
          <w:u w:val="none"/>
        </w:rPr>
        <w:t xml:space="preserve">Aquajet </w:t>
      </w:r>
      <w:r w:rsidR="00CA153C">
        <w:rPr>
          <w:rFonts w:ascii="Times New Roman" w:hAnsi="Times New Roman" w:cs="Times New Roman"/>
        </w:rPr>
        <w:t>offers</w:t>
      </w:r>
      <w:r w:rsidRPr="00CE02A6">
        <w:rPr>
          <w:rFonts w:ascii="Times New Roman" w:hAnsi="Times New Roman" w:cs="Times New Roman"/>
        </w:rPr>
        <w:t xml:space="preserve"> </w:t>
      </w:r>
      <w:r>
        <w:rPr>
          <w:rFonts w:ascii="Times New Roman" w:hAnsi="Times New Roman" w:cs="Times New Roman"/>
        </w:rPr>
        <w:t>the EcoClear</w:t>
      </w:r>
      <w:r w:rsidRPr="00F21ED0">
        <w:rPr>
          <w:rFonts w:ascii="Times New Roman" w:hAnsi="Times New Roman" w:cs="Times New Roman"/>
          <w:vertAlign w:val="superscript"/>
        </w:rPr>
        <w:t>®</w:t>
      </w:r>
      <w:r>
        <w:rPr>
          <w:rFonts w:ascii="Times New Roman" w:hAnsi="Times New Roman" w:cs="Times New Roman"/>
        </w:rPr>
        <w:t xml:space="preserve"> water filtration system. The innovative machine works with Aquajet’s full line of </w:t>
      </w:r>
      <w:r w:rsidR="000810BE">
        <w:rPr>
          <w:rFonts w:ascii="Times New Roman" w:hAnsi="Times New Roman" w:cs="Times New Roman"/>
        </w:rPr>
        <w:t>H</w:t>
      </w:r>
      <w:r>
        <w:rPr>
          <w:rFonts w:ascii="Times New Roman" w:hAnsi="Times New Roman" w:cs="Times New Roman"/>
        </w:rPr>
        <w:t>ydrodemolition robots to treat the wastewater generated by the process by neutralizing water pH and greatly reducing its turbidity so that it can be safely released back into the environment.</w:t>
      </w:r>
    </w:p>
    <w:p w14:paraId="583CCB14" w14:textId="77777777" w:rsidR="00A72EE2" w:rsidRDefault="00A72EE2" w:rsidP="003427E9">
      <w:pPr>
        <w:rPr>
          <w:rFonts w:ascii="Times New Roman" w:hAnsi="Times New Roman" w:cs="Times New Roman"/>
        </w:rPr>
      </w:pPr>
    </w:p>
    <w:p w14:paraId="2F47B002" w14:textId="77777777" w:rsidR="00A72EE2" w:rsidRPr="007A6C97" w:rsidRDefault="00A72EE2" w:rsidP="003427E9">
      <w:pPr>
        <w:rPr>
          <w:rFonts w:ascii="Times New Roman" w:hAnsi="Times New Roman" w:cs="Times New Roman"/>
        </w:rPr>
      </w:pPr>
      <w:r w:rsidRPr="007A6C97">
        <w:rPr>
          <w:rFonts w:ascii="Times New Roman" w:hAnsi="Times New Roman" w:cs="Times New Roman"/>
          <w:b/>
        </w:rPr>
        <w:t xml:space="preserve">IMAGE: </w:t>
      </w:r>
      <w:r w:rsidRPr="007A6C97">
        <w:rPr>
          <w:rFonts w:ascii="Times New Roman" w:hAnsi="Times New Roman" w:cs="Times New Roman"/>
        </w:rPr>
        <w:t>Aquajet_</w:t>
      </w:r>
      <w:r>
        <w:rPr>
          <w:rFonts w:ascii="Times New Roman" w:hAnsi="Times New Roman" w:cs="Times New Roman"/>
        </w:rPr>
        <w:t>EcoClear_Inside</w:t>
      </w:r>
      <w:r w:rsidRPr="007A6C97">
        <w:rPr>
          <w:rFonts w:ascii="Times New Roman" w:hAnsi="Times New Roman" w:cs="Times New Roman"/>
        </w:rPr>
        <w:t>.jpg</w:t>
      </w:r>
    </w:p>
    <w:p w14:paraId="6C380C39" w14:textId="0A1A0D9C" w:rsidR="00A72EE2" w:rsidRDefault="00A72EE2" w:rsidP="003427E9">
      <w:pPr>
        <w:rPr>
          <w:rFonts w:ascii="Times New Roman" w:hAnsi="Times New Roman" w:cs="Times New Roman"/>
        </w:rPr>
      </w:pPr>
      <w:r w:rsidRPr="007A6C97">
        <w:rPr>
          <w:rFonts w:ascii="Times New Roman" w:hAnsi="Times New Roman" w:cs="Times New Roman"/>
        </w:rPr>
        <w:t xml:space="preserve">CUTLINE: </w:t>
      </w:r>
      <w:r>
        <w:rPr>
          <w:rFonts w:ascii="Times New Roman" w:hAnsi="Times New Roman" w:cs="Times New Roman"/>
        </w:rPr>
        <w:t xml:space="preserve">The </w:t>
      </w:r>
      <w:r w:rsidRPr="007A6C97">
        <w:rPr>
          <w:rStyle w:val="Hyperlink"/>
          <w:rFonts w:ascii="Times New Roman" w:hAnsi="Times New Roman" w:cs="Times New Roman"/>
          <w:bCs/>
          <w:color w:val="auto"/>
          <w:u w:val="none"/>
        </w:rPr>
        <w:t xml:space="preserve">Aquajet </w:t>
      </w:r>
      <w:r>
        <w:rPr>
          <w:rFonts w:ascii="Times New Roman" w:hAnsi="Times New Roman" w:cs="Times New Roman"/>
        </w:rPr>
        <w:t>EcoClear</w:t>
      </w:r>
      <w:r w:rsidRPr="00F21ED0">
        <w:rPr>
          <w:rFonts w:ascii="Times New Roman" w:hAnsi="Times New Roman" w:cs="Times New Roman"/>
          <w:vertAlign w:val="superscript"/>
        </w:rPr>
        <w:t>®</w:t>
      </w:r>
      <w:r>
        <w:rPr>
          <w:rFonts w:ascii="Times New Roman" w:hAnsi="Times New Roman" w:cs="Times New Roman"/>
        </w:rPr>
        <w:t xml:space="preserve"> water filtration system</w:t>
      </w:r>
      <w:r w:rsidRPr="00E60AEE">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moves as much as about 88 gpm, or about 5,283 gallons (20 cubic meters) per hour, through a series of treatment chambers that neutralizes alkaline water to a pH of 6 to 9 and reduces turbidity to just 20-25 mg particles/liter.</w:t>
      </w:r>
    </w:p>
    <w:p w14:paraId="25E80168" w14:textId="77777777" w:rsidR="00C814BF" w:rsidRPr="00CE02A6" w:rsidRDefault="00C814BF" w:rsidP="003427E9">
      <w:pPr>
        <w:rPr>
          <w:rFonts w:ascii="Times New Roman" w:hAnsi="Times New Roman" w:cs="Times New Roman"/>
        </w:rPr>
      </w:pPr>
    </w:p>
    <w:p w14:paraId="508AC1D4" w14:textId="647C6760" w:rsidR="00C814BF" w:rsidRPr="00CE02A6" w:rsidRDefault="00C814BF" w:rsidP="003427E9">
      <w:pPr>
        <w:rPr>
          <w:rFonts w:ascii="Times New Roman" w:hAnsi="Times New Roman" w:cs="Times New Roman"/>
        </w:rPr>
      </w:pPr>
      <w:r w:rsidRPr="00CE02A6">
        <w:rPr>
          <w:rFonts w:ascii="Times New Roman" w:hAnsi="Times New Roman" w:cs="Times New Roman"/>
          <w:b/>
        </w:rPr>
        <w:t xml:space="preserve">Suggested Tags: </w:t>
      </w:r>
      <w:r w:rsidR="00A72647">
        <w:rPr>
          <w:rFonts w:ascii="Times New Roman" w:hAnsi="Times New Roman" w:cs="Times New Roman"/>
        </w:rPr>
        <w:t xml:space="preserve">Aquajet, </w:t>
      </w:r>
      <w:r w:rsidR="00F715DB">
        <w:rPr>
          <w:rFonts w:ascii="Times New Roman" w:hAnsi="Times New Roman" w:cs="Times New Roman"/>
        </w:rPr>
        <w:t>EcoClear</w:t>
      </w:r>
      <w:r w:rsidR="00A72647">
        <w:rPr>
          <w:rFonts w:ascii="Times New Roman" w:hAnsi="Times New Roman" w:cs="Times New Roman"/>
        </w:rPr>
        <w:t xml:space="preserve">, </w:t>
      </w:r>
      <w:r w:rsidR="00F715DB">
        <w:rPr>
          <w:rFonts w:ascii="Times New Roman" w:hAnsi="Times New Roman" w:cs="Times New Roman"/>
        </w:rPr>
        <w:t>h</w:t>
      </w:r>
      <w:r w:rsidR="00A72647">
        <w:rPr>
          <w:rFonts w:ascii="Times New Roman" w:hAnsi="Times New Roman" w:cs="Times New Roman"/>
        </w:rPr>
        <w:t xml:space="preserve">ydrodemolition, Brokk, </w:t>
      </w:r>
      <w:r w:rsidR="00DC3589">
        <w:rPr>
          <w:rFonts w:ascii="Times New Roman" w:hAnsi="Times New Roman" w:cs="Times New Roman"/>
        </w:rPr>
        <w:t>renovation</w:t>
      </w:r>
      <w:r w:rsidR="00A72647">
        <w:rPr>
          <w:rFonts w:ascii="Times New Roman" w:hAnsi="Times New Roman" w:cs="Times New Roman"/>
        </w:rPr>
        <w:t xml:space="preserve">, </w:t>
      </w:r>
      <w:r w:rsidR="00F715DB">
        <w:rPr>
          <w:rFonts w:ascii="Times New Roman" w:hAnsi="Times New Roman" w:cs="Times New Roman"/>
        </w:rPr>
        <w:t>r</w:t>
      </w:r>
      <w:r w:rsidR="00A72647">
        <w:rPr>
          <w:rFonts w:ascii="Times New Roman" w:hAnsi="Times New Roman" w:cs="Times New Roman"/>
        </w:rPr>
        <w:t>emote-controlled demolition robots</w:t>
      </w:r>
    </w:p>
    <w:p w14:paraId="763AD40E" w14:textId="77777777" w:rsidR="00C814BF" w:rsidRPr="00CE02A6" w:rsidRDefault="00C814BF" w:rsidP="003427E9">
      <w:pPr>
        <w:rPr>
          <w:rFonts w:ascii="Times New Roman" w:hAnsi="Times New Roman" w:cs="Times New Roman"/>
        </w:rPr>
      </w:pPr>
    </w:p>
    <w:p w14:paraId="57E20798" w14:textId="1B6F4D1A" w:rsidR="00BC37CE" w:rsidRPr="00D151C0" w:rsidRDefault="002C2C8D" w:rsidP="003427E9">
      <w:pPr>
        <w:rPr>
          <w:rFonts w:ascii="Times New Roman" w:hAnsi="Times New Roman" w:cs="Times New Roman"/>
          <w:bCs/>
        </w:rPr>
      </w:pPr>
      <w:r>
        <w:rPr>
          <w:rFonts w:ascii="Times New Roman" w:hAnsi="Times New Roman" w:cs="Times New Roman"/>
          <w:b/>
        </w:rPr>
        <w:t>Suggested Social Media Post</w:t>
      </w:r>
      <w:r w:rsidR="00C814BF" w:rsidRPr="00CE02A6">
        <w:rPr>
          <w:rFonts w:ascii="Times New Roman" w:hAnsi="Times New Roman" w:cs="Times New Roman"/>
          <w:b/>
        </w:rPr>
        <w:t>:</w:t>
      </w:r>
      <w:r w:rsidR="00F70945">
        <w:rPr>
          <w:rFonts w:ascii="Times New Roman" w:hAnsi="Times New Roman" w:cs="Times New Roman"/>
          <w:b/>
        </w:rPr>
        <w:t xml:space="preserve"> </w:t>
      </w:r>
      <w:r w:rsidR="00CD3C03" w:rsidRPr="00F715DB">
        <w:rPr>
          <w:rFonts w:ascii="Times New Roman" w:hAnsi="Times New Roman" w:cs="Times New Roman"/>
          <w:i/>
        </w:rPr>
        <w:t>@</w:t>
      </w:r>
      <w:r w:rsidR="00CD3C03" w:rsidRPr="00F715DB">
        <w:rPr>
          <w:rStyle w:val="Hyperlink"/>
          <w:rFonts w:ascii="Times New Roman" w:hAnsi="Times New Roman" w:cs="Times New Roman"/>
          <w:bCs/>
          <w:i/>
          <w:color w:val="auto"/>
          <w:u w:val="none"/>
        </w:rPr>
        <w:t>Aquajet</w:t>
      </w:r>
      <w:r w:rsidR="00F715DB">
        <w:rPr>
          <w:rStyle w:val="Hyperlink"/>
          <w:rFonts w:ascii="Times New Roman" w:hAnsi="Times New Roman" w:cs="Times New Roman"/>
          <w:bCs/>
          <w:color w:val="auto"/>
          <w:u w:val="none"/>
        </w:rPr>
        <w:t xml:space="preserve">, a </w:t>
      </w:r>
      <w:r w:rsidR="00F715DB" w:rsidRPr="00F715DB">
        <w:rPr>
          <w:rStyle w:val="Hyperlink"/>
          <w:rFonts w:ascii="Times New Roman" w:hAnsi="Times New Roman" w:cs="Times New Roman"/>
          <w:bCs/>
          <w:i/>
          <w:color w:val="auto"/>
          <w:u w:val="none"/>
        </w:rPr>
        <w:t>@Brokk</w:t>
      </w:r>
      <w:r w:rsidR="00F715DB">
        <w:rPr>
          <w:rStyle w:val="Hyperlink"/>
          <w:rFonts w:ascii="Times New Roman" w:hAnsi="Times New Roman" w:cs="Times New Roman"/>
          <w:bCs/>
          <w:color w:val="auto"/>
          <w:u w:val="none"/>
        </w:rPr>
        <w:t xml:space="preserve"> company, </w:t>
      </w:r>
      <w:r w:rsidR="00CA153C">
        <w:rPr>
          <w:rStyle w:val="Hyperlink"/>
          <w:rFonts w:ascii="Times New Roman" w:hAnsi="Times New Roman" w:cs="Times New Roman"/>
          <w:bCs/>
          <w:color w:val="auto"/>
          <w:u w:val="none"/>
        </w:rPr>
        <w:t>offers</w:t>
      </w:r>
      <w:r w:rsidR="00D151C0">
        <w:rPr>
          <w:rStyle w:val="Hyperlink"/>
          <w:rFonts w:ascii="Times New Roman" w:hAnsi="Times New Roman" w:cs="Times New Roman"/>
          <w:bCs/>
          <w:color w:val="auto"/>
          <w:u w:val="none"/>
        </w:rPr>
        <w:t xml:space="preserve"> the </w:t>
      </w:r>
      <w:r w:rsidR="00D151C0">
        <w:rPr>
          <w:rFonts w:ascii="Times New Roman" w:hAnsi="Times New Roman" w:cs="Times New Roman"/>
        </w:rPr>
        <w:t>EcoClear</w:t>
      </w:r>
      <w:r w:rsidR="00D151C0" w:rsidRPr="00F21ED0">
        <w:rPr>
          <w:rFonts w:ascii="Times New Roman" w:hAnsi="Times New Roman" w:cs="Times New Roman"/>
          <w:vertAlign w:val="superscript"/>
        </w:rPr>
        <w:t>®</w:t>
      </w:r>
      <w:r w:rsidR="00D151C0">
        <w:rPr>
          <w:rFonts w:ascii="Times New Roman" w:hAnsi="Times New Roman" w:cs="Times New Roman"/>
        </w:rPr>
        <w:t xml:space="preserve"> water filtration system that neutralizes water pH and reduces its turbidity before safely releasing it back into the environment. </w:t>
      </w:r>
      <w:r w:rsidR="00CD3C03">
        <w:rPr>
          <w:rStyle w:val="Hyperlink"/>
          <w:rFonts w:ascii="Times New Roman" w:hAnsi="Times New Roman" w:cs="Times New Roman"/>
          <w:bCs/>
          <w:color w:val="auto"/>
          <w:u w:val="none"/>
        </w:rPr>
        <w:t>{link and photo}</w:t>
      </w:r>
    </w:p>
    <w:p w14:paraId="0A8878AF" w14:textId="629D644D" w:rsidR="002B5798" w:rsidRDefault="002B5798" w:rsidP="003427E9">
      <w:pPr>
        <w:rPr>
          <w:rFonts w:ascii="Times New Roman" w:hAnsi="Times New Roman" w:cs="Times New Roman"/>
        </w:rPr>
      </w:pPr>
    </w:p>
    <w:p w14:paraId="281FF52A" w14:textId="77777777" w:rsidR="0097730E" w:rsidRDefault="0097730E" w:rsidP="0097730E">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Facebook Handle: </w:t>
      </w:r>
      <w:r w:rsidRPr="00735D43">
        <w:rPr>
          <w:rFonts w:ascii="Times New Roman" w:eastAsia="Times New Roman" w:hAnsi="Times New Roman" w:cs="Times New Roman"/>
        </w:rPr>
        <w:t>@AquajetSystems</w:t>
      </w:r>
      <w:r>
        <w:rPr>
          <w:rFonts w:ascii="Times New Roman" w:eastAsia="Times New Roman" w:hAnsi="Times New Roman" w:cs="Times New Roman"/>
        </w:rPr>
        <w:t xml:space="preserve">, </w:t>
      </w:r>
      <w:r w:rsidRPr="00267445">
        <w:rPr>
          <w:rFonts w:ascii="Times New Roman" w:eastAsia="Times New Roman" w:hAnsi="Times New Roman" w:cs="Times New Roman"/>
        </w:rPr>
        <w:t>@Aquajet</w:t>
      </w:r>
      <w:r>
        <w:rPr>
          <w:rFonts w:ascii="Times New Roman" w:eastAsia="Times New Roman" w:hAnsi="Times New Roman" w:cs="Times New Roman"/>
        </w:rPr>
        <w:t>NorthAmerica</w:t>
      </w:r>
      <w:r w:rsidRPr="00735D43">
        <w:rPr>
          <w:rFonts w:ascii="Times New Roman" w:eastAsia="Times New Roman" w:hAnsi="Times New Roman" w:cs="Times New Roman"/>
          <w:b/>
        </w:rPr>
        <w:br/>
        <w:t xml:space="preserve">LinkedIn Handle: </w:t>
      </w:r>
      <w:r w:rsidRPr="00735D43">
        <w:rPr>
          <w:rFonts w:ascii="Times New Roman" w:eastAsia="Times New Roman" w:hAnsi="Times New Roman" w:cs="Times New Roman"/>
        </w:rPr>
        <w:t>Aquajet Systems AB</w:t>
      </w:r>
      <w:r>
        <w:rPr>
          <w:rFonts w:ascii="Times New Roman" w:eastAsia="Times New Roman" w:hAnsi="Times New Roman" w:cs="Times New Roman"/>
        </w:rPr>
        <w:t>,</w:t>
      </w:r>
      <w:r w:rsidRPr="00267445">
        <w:rPr>
          <w:rFonts w:ascii="Times New Roman" w:eastAsia="Times New Roman" w:hAnsi="Times New Roman" w:cs="Times New Roman"/>
          <w:b/>
        </w:rPr>
        <w:t xml:space="preserve"> </w:t>
      </w:r>
      <w:r w:rsidRPr="00267445">
        <w:rPr>
          <w:rFonts w:ascii="Times New Roman" w:eastAsia="Times New Roman" w:hAnsi="Times New Roman" w:cs="Times New Roman"/>
        </w:rPr>
        <w:t xml:space="preserve">Aquajet </w:t>
      </w:r>
      <w:r>
        <w:rPr>
          <w:rFonts w:ascii="Times New Roman" w:eastAsia="Times New Roman" w:hAnsi="Times New Roman" w:cs="Times New Roman"/>
        </w:rPr>
        <w:t>North America</w:t>
      </w:r>
    </w:p>
    <w:p w14:paraId="6D0D1E14" w14:textId="77777777" w:rsidR="0097730E" w:rsidRPr="00594532" w:rsidRDefault="0097730E" w:rsidP="0097730E">
      <w:pPr>
        <w:spacing w:line="276" w:lineRule="auto"/>
        <w:rPr>
          <w:rFonts w:ascii="Times New Roman" w:eastAsia="Times New Roman" w:hAnsi="Times New Roman" w:cs="Times New Roman"/>
          <w:bCs/>
          <w:lang w:val="sv-SE"/>
        </w:rPr>
      </w:pPr>
      <w:proofErr w:type="spellStart"/>
      <w:r w:rsidRPr="00232A5D">
        <w:rPr>
          <w:rFonts w:ascii="Times New Roman" w:eastAsia="Times New Roman" w:hAnsi="Times New Roman" w:cs="Times New Roman"/>
          <w:b/>
          <w:lang w:val="sv-SE"/>
        </w:rPr>
        <w:t>Instagram</w:t>
      </w:r>
      <w:proofErr w:type="spellEnd"/>
      <w:r w:rsidRPr="00232A5D">
        <w:rPr>
          <w:rFonts w:ascii="Times New Roman" w:eastAsia="Times New Roman" w:hAnsi="Times New Roman" w:cs="Times New Roman"/>
          <w:b/>
          <w:lang w:val="sv-SE"/>
        </w:rPr>
        <w:t xml:space="preserve"> </w:t>
      </w:r>
      <w:proofErr w:type="spellStart"/>
      <w:r w:rsidRPr="00232A5D">
        <w:rPr>
          <w:rFonts w:ascii="Times New Roman" w:eastAsia="Times New Roman" w:hAnsi="Times New Roman" w:cs="Times New Roman"/>
          <w:b/>
          <w:lang w:val="sv-SE"/>
        </w:rPr>
        <w:t>Handle</w:t>
      </w:r>
      <w:proofErr w:type="spellEnd"/>
      <w:r w:rsidRPr="00232A5D">
        <w:rPr>
          <w:rFonts w:ascii="Times New Roman" w:eastAsia="Times New Roman" w:hAnsi="Times New Roman" w:cs="Times New Roman"/>
          <w:b/>
          <w:lang w:val="sv-SE"/>
        </w:rPr>
        <w:t xml:space="preserve">: </w:t>
      </w:r>
      <w:r w:rsidRPr="00594532">
        <w:rPr>
          <w:rFonts w:ascii="Times New Roman" w:eastAsia="Times New Roman" w:hAnsi="Times New Roman" w:cs="Times New Roman"/>
          <w:bCs/>
          <w:lang w:val="sv-SE"/>
        </w:rPr>
        <w:t>@aquajet_systems</w:t>
      </w:r>
      <w:r>
        <w:rPr>
          <w:rFonts w:ascii="Times New Roman" w:eastAsia="Times New Roman" w:hAnsi="Times New Roman" w:cs="Times New Roman"/>
          <w:bCs/>
          <w:lang w:val="sv-SE"/>
        </w:rPr>
        <w:t>,</w:t>
      </w:r>
      <w:r>
        <w:rPr>
          <w:rFonts w:ascii="Times New Roman" w:eastAsia="Times New Roman" w:hAnsi="Times New Roman" w:cs="Times New Roman"/>
          <w:b/>
          <w:lang w:val="sv-SE"/>
        </w:rPr>
        <w:t xml:space="preserve"> </w:t>
      </w:r>
      <w:r w:rsidRPr="00232A5D">
        <w:rPr>
          <w:rFonts w:ascii="Times New Roman" w:eastAsia="Times New Roman" w:hAnsi="Times New Roman" w:cs="Times New Roman"/>
          <w:bCs/>
          <w:lang w:val="sv-SE"/>
        </w:rPr>
        <w:t>@aquajetnorthamerica</w:t>
      </w:r>
    </w:p>
    <w:p w14:paraId="2B47CC98" w14:textId="77777777" w:rsidR="0097730E" w:rsidRPr="00735D43" w:rsidRDefault="0097730E" w:rsidP="0097730E">
      <w:pPr>
        <w:spacing w:line="276" w:lineRule="auto"/>
        <w:rPr>
          <w:rFonts w:ascii="Times New Roman" w:eastAsia="Times New Roman" w:hAnsi="Times New Roman" w:cs="Times New Roman"/>
        </w:rPr>
      </w:pPr>
      <w:r w:rsidRPr="00735D43">
        <w:rPr>
          <w:rFonts w:ascii="Times New Roman" w:eastAsia="Times New Roman" w:hAnsi="Times New Roman" w:cs="Times New Roman"/>
          <w:b/>
        </w:rPr>
        <w:lastRenderedPageBreak/>
        <w:t xml:space="preserve">Vimeo: </w:t>
      </w:r>
      <w:r w:rsidRPr="00735D43">
        <w:rPr>
          <w:rFonts w:ascii="Times New Roman" w:eastAsia="Times New Roman" w:hAnsi="Times New Roman" w:cs="Times New Roman"/>
        </w:rPr>
        <w:t>@Aquajet Systems</w:t>
      </w:r>
    </w:p>
    <w:p w14:paraId="7C80A946" w14:textId="77777777" w:rsidR="0097730E" w:rsidRPr="00232A5D" w:rsidRDefault="0097730E" w:rsidP="0097730E">
      <w:pPr>
        <w:spacing w:line="276" w:lineRule="auto"/>
        <w:rPr>
          <w:rFonts w:ascii="Times New Roman" w:eastAsia="Times New Roman" w:hAnsi="Times New Roman" w:cs="Times New Roman"/>
          <w:lang w:val="sv-SE"/>
        </w:rPr>
      </w:pPr>
      <w:r w:rsidRPr="00735D43">
        <w:rPr>
          <w:rFonts w:ascii="Times New Roman" w:eastAsia="Times New Roman" w:hAnsi="Times New Roman" w:cs="Times New Roman"/>
          <w:b/>
        </w:rPr>
        <w:t xml:space="preserve">YouTube Handle: </w:t>
      </w:r>
      <w:r w:rsidRPr="00735D43">
        <w:rPr>
          <w:rFonts w:ascii="Times New Roman" w:eastAsia="Times New Roman" w:hAnsi="Times New Roman" w:cs="Times New Roman"/>
        </w:rPr>
        <w:t>@Aquajet Systems</w:t>
      </w:r>
      <w:r>
        <w:rPr>
          <w:rFonts w:ascii="Times New Roman" w:eastAsia="Times New Roman" w:hAnsi="Times New Roman" w:cs="Times New Roman"/>
        </w:rPr>
        <w:t xml:space="preserve">, </w:t>
      </w:r>
      <w:r w:rsidRPr="00232A5D">
        <w:rPr>
          <w:rFonts w:ascii="Times New Roman" w:eastAsia="Times New Roman" w:hAnsi="Times New Roman" w:cs="Times New Roman"/>
          <w:lang w:val="sv-SE"/>
        </w:rPr>
        <w:t>@AquajetNorthAmerica</w:t>
      </w:r>
    </w:p>
    <w:p w14:paraId="6EEADC43" w14:textId="77777777" w:rsidR="0097730E" w:rsidRDefault="0097730E" w:rsidP="0097730E">
      <w:pPr>
        <w:spacing w:line="276" w:lineRule="auto"/>
      </w:pPr>
    </w:p>
    <w:p w14:paraId="5AAA85A5" w14:textId="1BF42D9F" w:rsidR="003427E9" w:rsidRPr="003427E9" w:rsidRDefault="003427E9" w:rsidP="003427E9">
      <w:pPr>
        <w:rPr>
          <w:rFonts w:ascii="Times New Roman" w:hAnsi="Times New Roman" w:cs="Times New Roman"/>
        </w:rPr>
      </w:pPr>
    </w:p>
    <w:sectPr w:rsidR="003427E9" w:rsidRPr="003427E9" w:rsidSect="00CC6146">
      <w:headerReference w:type="default" r:id="rId28"/>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AEB5E" w14:textId="77777777" w:rsidR="00627598" w:rsidRDefault="00627598" w:rsidP="003028E6">
      <w:r>
        <w:separator/>
      </w:r>
    </w:p>
  </w:endnote>
  <w:endnote w:type="continuationSeparator" w:id="0">
    <w:p w14:paraId="20C33D35" w14:textId="77777777" w:rsidR="00627598" w:rsidRDefault="00627598" w:rsidP="0030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46C88" w14:textId="77777777" w:rsidR="00627598" w:rsidRDefault="00627598" w:rsidP="003028E6">
      <w:r>
        <w:separator/>
      </w:r>
    </w:p>
  </w:footnote>
  <w:footnote w:type="continuationSeparator" w:id="0">
    <w:p w14:paraId="0090B889" w14:textId="77777777" w:rsidR="00627598" w:rsidRDefault="00627598" w:rsidP="0030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3525" w14:textId="7D318AC3" w:rsidR="003028E6" w:rsidRDefault="003028E6">
    <w:pPr>
      <w:pStyle w:val="Header"/>
    </w:pPr>
    <w:r>
      <w:rPr>
        <w:noProof/>
      </w:rPr>
      <w:drawing>
        <wp:inline distT="0" distB="0" distL="0" distR="0" wp14:anchorId="70A56441" wp14:editId="140416EA">
          <wp:extent cx="2582333" cy="338241"/>
          <wp:effectExtent l="0" t="0" r="0" b="5080"/>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drawing&#10;&#10;Description automatically generated"/>
                  <pic:cNvPicPr/>
                </pic:nvPicPr>
                <pic:blipFill>
                  <a:blip r:embed="rId1"/>
                  <a:stretch>
                    <a:fillRect/>
                  </a:stretch>
                </pic:blipFill>
                <pic:spPr>
                  <a:xfrm>
                    <a:off x="0" y="0"/>
                    <a:ext cx="2702063" cy="3539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4928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146"/>
    <w:rsid w:val="00004CD1"/>
    <w:rsid w:val="00005A06"/>
    <w:rsid w:val="0000622D"/>
    <w:rsid w:val="00013B77"/>
    <w:rsid w:val="00015946"/>
    <w:rsid w:val="00016723"/>
    <w:rsid w:val="000252E4"/>
    <w:rsid w:val="00030C4B"/>
    <w:rsid w:val="000331AF"/>
    <w:rsid w:val="00046B24"/>
    <w:rsid w:val="00050535"/>
    <w:rsid w:val="00053916"/>
    <w:rsid w:val="00054553"/>
    <w:rsid w:val="00054785"/>
    <w:rsid w:val="000555E7"/>
    <w:rsid w:val="000556BB"/>
    <w:rsid w:val="0005675E"/>
    <w:rsid w:val="00056AD9"/>
    <w:rsid w:val="0006705E"/>
    <w:rsid w:val="00067185"/>
    <w:rsid w:val="00076B9C"/>
    <w:rsid w:val="00076EB0"/>
    <w:rsid w:val="000810BE"/>
    <w:rsid w:val="0008141E"/>
    <w:rsid w:val="000961EF"/>
    <w:rsid w:val="000A0C19"/>
    <w:rsid w:val="000A0FFC"/>
    <w:rsid w:val="000A5FC4"/>
    <w:rsid w:val="000B0FBD"/>
    <w:rsid w:val="000B3339"/>
    <w:rsid w:val="000B3F36"/>
    <w:rsid w:val="000B74E4"/>
    <w:rsid w:val="000C6127"/>
    <w:rsid w:val="000E096E"/>
    <w:rsid w:val="000E231F"/>
    <w:rsid w:val="000E2D9F"/>
    <w:rsid w:val="001043DF"/>
    <w:rsid w:val="0010738E"/>
    <w:rsid w:val="00110B9F"/>
    <w:rsid w:val="00114075"/>
    <w:rsid w:val="00120BDF"/>
    <w:rsid w:val="00121465"/>
    <w:rsid w:val="00122164"/>
    <w:rsid w:val="001277CE"/>
    <w:rsid w:val="0014061B"/>
    <w:rsid w:val="00140DCD"/>
    <w:rsid w:val="00145613"/>
    <w:rsid w:val="0014758B"/>
    <w:rsid w:val="00147A05"/>
    <w:rsid w:val="00154CAC"/>
    <w:rsid w:val="00162911"/>
    <w:rsid w:val="00164400"/>
    <w:rsid w:val="0016487B"/>
    <w:rsid w:val="00166E60"/>
    <w:rsid w:val="0017336E"/>
    <w:rsid w:val="001741F5"/>
    <w:rsid w:val="0018253A"/>
    <w:rsid w:val="00182DF2"/>
    <w:rsid w:val="00185352"/>
    <w:rsid w:val="00185DE1"/>
    <w:rsid w:val="00195C33"/>
    <w:rsid w:val="001A07EB"/>
    <w:rsid w:val="001A1513"/>
    <w:rsid w:val="001B2261"/>
    <w:rsid w:val="001B22A0"/>
    <w:rsid w:val="001C3BCA"/>
    <w:rsid w:val="001C604D"/>
    <w:rsid w:val="001D17C8"/>
    <w:rsid w:val="001D238D"/>
    <w:rsid w:val="001D6D63"/>
    <w:rsid w:val="001E3D99"/>
    <w:rsid w:val="001F1294"/>
    <w:rsid w:val="001F6DB0"/>
    <w:rsid w:val="001F76B2"/>
    <w:rsid w:val="00203CB4"/>
    <w:rsid w:val="00203E9D"/>
    <w:rsid w:val="00213363"/>
    <w:rsid w:val="0021563F"/>
    <w:rsid w:val="0021677D"/>
    <w:rsid w:val="0022239E"/>
    <w:rsid w:val="00224EA9"/>
    <w:rsid w:val="00233FA6"/>
    <w:rsid w:val="0024211B"/>
    <w:rsid w:val="002601B8"/>
    <w:rsid w:val="00270B49"/>
    <w:rsid w:val="002738A3"/>
    <w:rsid w:val="0028472A"/>
    <w:rsid w:val="00287CFC"/>
    <w:rsid w:val="002931D6"/>
    <w:rsid w:val="00296794"/>
    <w:rsid w:val="002A02BC"/>
    <w:rsid w:val="002A6DDD"/>
    <w:rsid w:val="002B0300"/>
    <w:rsid w:val="002B4791"/>
    <w:rsid w:val="002B5798"/>
    <w:rsid w:val="002C2C8D"/>
    <w:rsid w:val="002D2BF7"/>
    <w:rsid w:val="002E6F70"/>
    <w:rsid w:val="002E71FF"/>
    <w:rsid w:val="002F543C"/>
    <w:rsid w:val="003028E6"/>
    <w:rsid w:val="00313400"/>
    <w:rsid w:val="003217DD"/>
    <w:rsid w:val="0032390F"/>
    <w:rsid w:val="00325D08"/>
    <w:rsid w:val="003331EB"/>
    <w:rsid w:val="003376E5"/>
    <w:rsid w:val="003376ED"/>
    <w:rsid w:val="00342763"/>
    <w:rsid w:val="003427E9"/>
    <w:rsid w:val="00345148"/>
    <w:rsid w:val="0035053C"/>
    <w:rsid w:val="003505CE"/>
    <w:rsid w:val="003602F1"/>
    <w:rsid w:val="003625A3"/>
    <w:rsid w:val="0036431F"/>
    <w:rsid w:val="00364B53"/>
    <w:rsid w:val="003734E2"/>
    <w:rsid w:val="0039478A"/>
    <w:rsid w:val="00396F2D"/>
    <w:rsid w:val="003A5FE4"/>
    <w:rsid w:val="003B19F1"/>
    <w:rsid w:val="003B2DA4"/>
    <w:rsid w:val="003B2DEE"/>
    <w:rsid w:val="003B5892"/>
    <w:rsid w:val="003B7A04"/>
    <w:rsid w:val="003C0B7C"/>
    <w:rsid w:val="003C2130"/>
    <w:rsid w:val="003C2AF2"/>
    <w:rsid w:val="003C55B2"/>
    <w:rsid w:val="003D6DFA"/>
    <w:rsid w:val="003F63B0"/>
    <w:rsid w:val="0040107F"/>
    <w:rsid w:val="00403718"/>
    <w:rsid w:val="00404093"/>
    <w:rsid w:val="004054E3"/>
    <w:rsid w:val="004067C3"/>
    <w:rsid w:val="0041329F"/>
    <w:rsid w:val="00431D4B"/>
    <w:rsid w:val="00436640"/>
    <w:rsid w:val="00436D30"/>
    <w:rsid w:val="004372BD"/>
    <w:rsid w:val="004401FD"/>
    <w:rsid w:val="00440213"/>
    <w:rsid w:val="00443299"/>
    <w:rsid w:val="0045434C"/>
    <w:rsid w:val="004556FD"/>
    <w:rsid w:val="0046351B"/>
    <w:rsid w:val="0046589F"/>
    <w:rsid w:val="00465C9E"/>
    <w:rsid w:val="00471877"/>
    <w:rsid w:val="00476AEC"/>
    <w:rsid w:val="00482D53"/>
    <w:rsid w:val="0049121A"/>
    <w:rsid w:val="00491E78"/>
    <w:rsid w:val="004933C0"/>
    <w:rsid w:val="004A2E0D"/>
    <w:rsid w:val="004A3CEB"/>
    <w:rsid w:val="004B0637"/>
    <w:rsid w:val="004C26B6"/>
    <w:rsid w:val="004D4470"/>
    <w:rsid w:val="004D7869"/>
    <w:rsid w:val="004E46EC"/>
    <w:rsid w:val="004E6426"/>
    <w:rsid w:val="004F2803"/>
    <w:rsid w:val="004F6595"/>
    <w:rsid w:val="00501041"/>
    <w:rsid w:val="005100E3"/>
    <w:rsid w:val="00520483"/>
    <w:rsid w:val="005245AC"/>
    <w:rsid w:val="00541555"/>
    <w:rsid w:val="00542042"/>
    <w:rsid w:val="0055082E"/>
    <w:rsid w:val="00551B25"/>
    <w:rsid w:val="00551D24"/>
    <w:rsid w:val="00553F73"/>
    <w:rsid w:val="00554BC1"/>
    <w:rsid w:val="00554C8C"/>
    <w:rsid w:val="0055706B"/>
    <w:rsid w:val="00560B04"/>
    <w:rsid w:val="0056122C"/>
    <w:rsid w:val="005655B6"/>
    <w:rsid w:val="00571995"/>
    <w:rsid w:val="00574059"/>
    <w:rsid w:val="00582ECC"/>
    <w:rsid w:val="005851FB"/>
    <w:rsid w:val="005A1C79"/>
    <w:rsid w:val="005A52B2"/>
    <w:rsid w:val="005A6302"/>
    <w:rsid w:val="005B0581"/>
    <w:rsid w:val="005B68F8"/>
    <w:rsid w:val="005C0AA4"/>
    <w:rsid w:val="005C1FCB"/>
    <w:rsid w:val="005C46D4"/>
    <w:rsid w:val="005C66F6"/>
    <w:rsid w:val="005D1985"/>
    <w:rsid w:val="00602FCB"/>
    <w:rsid w:val="0062093D"/>
    <w:rsid w:val="00621697"/>
    <w:rsid w:val="006256B0"/>
    <w:rsid w:val="0062634C"/>
    <w:rsid w:val="00627598"/>
    <w:rsid w:val="00632F45"/>
    <w:rsid w:val="00634AF6"/>
    <w:rsid w:val="006356AE"/>
    <w:rsid w:val="00637F82"/>
    <w:rsid w:val="0064616B"/>
    <w:rsid w:val="00655595"/>
    <w:rsid w:val="006606F2"/>
    <w:rsid w:val="00660AF1"/>
    <w:rsid w:val="00676BBD"/>
    <w:rsid w:val="00680028"/>
    <w:rsid w:val="00684EE4"/>
    <w:rsid w:val="00694598"/>
    <w:rsid w:val="00695716"/>
    <w:rsid w:val="006A123E"/>
    <w:rsid w:val="006A19B0"/>
    <w:rsid w:val="006A273D"/>
    <w:rsid w:val="006A31B3"/>
    <w:rsid w:val="006A5C36"/>
    <w:rsid w:val="006B446B"/>
    <w:rsid w:val="006B7CAE"/>
    <w:rsid w:val="006C380D"/>
    <w:rsid w:val="006D3335"/>
    <w:rsid w:val="006D4F9C"/>
    <w:rsid w:val="006E0A4B"/>
    <w:rsid w:val="00710366"/>
    <w:rsid w:val="00720755"/>
    <w:rsid w:val="00721168"/>
    <w:rsid w:val="0072584D"/>
    <w:rsid w:val="00726D56"/>
    <w:rsid w:val="00731542"/>
    <w:rsid w:val="007329F6"/>
    <w:rsid w:val="00753ED2"/>
    <w:rsid w:val="007540BE"/>
    <w:rsid w:val="007607B2"/>
    <w:rsid w:val="007622C7"/>
    <w:rsid w:val="007744C9"/>
    <w:rsid w:val="00775C27"/>
    <w:rsid w:val="00785489"/>
    <w:rsid w:val="00790CCD"/>
    <w:rsid w:val="00791CA8"/>
    <w:rsid w:val="00792E05"/>
    <w:rsid w:val="007A196B"/>
    <w:rsid w:val="007A306E"/>
    <w:rsid w:val="007A318F"/>
    <w:rsid w:val="007A32D6"/>
    <w:rsid w:val="007A5B52"/>
    <w:rsid w:val="007D3881"/>
    <w:rsid w:val="007E1F81"/>
    <w:rsid w:val="007F6768"/>
    <w:rsid w:val="008040A4"/>
    <w:rsid w:val="00806A5C"/>
    <w:rsid w:val="00817BA0"/>
    <w:rsid w:val="008212B0"/>
    <w:rsid w:val="00830182"/>
    <w:rsid w:val="00834635"/>
    <w:rsid w:val="00841BC0"/>
    <w:rsid w:val="00853E05"/>
    <w:rsid w:val="00862A60"/>
    <w:rsid w:val="00873C2E"/>
    <w:rsid w:val="008749CD"/>
    <w:rsid w:val="00874D5E"/>
    <w:rsid w:val="00877116"/>
    <w:rsid w:val="0088115C"/>
    <w:rsid w:val="008846F9"/>
    <w:rsid w:val="00890644"/>
    <w:rsid w:val="00892E93"/>
    <w:rsid w:val="00893B8C"/>
    <w:rsid w:val="00897541"/>
    <w:rsid w:val="008A23D9"/>
    <w:rsid w:val="008A69F8"/>
    <w:rsid w:val="008C31CC"/>
    <w:rsid w:val="008C33FD"/>
    <w:rsid w:val="008C3983"/>
    <w:rsid w:val="008C44B2"/>
    <w:rsid w:val="008C5893"/>
    <w:rsid w:val="008C68F2"/>
    <w:rsid w:val="008D12B4"/>
    <w:rsid w:val="008D15AB"/>
    <w:rsid w:val="008E5964"/>
    <w:rsid w:val="008F4ABC"/>
    <w:rsid w:val="00900EA3"/>
    <w:rsid w:val="0090534A"/>
    <w:rsid w:val="00912757"/>
    <w:rsid w:val="00924634"/>
    <w:rsid w:val="0093257B"/>
    <w:rsid w:val="009328CB"/>
    <w:rsid w:val="0093668B"/>
    <w:rsid w:val="00937059"/>
    <w:rsid w:val="009413F6"/>
    <w:rsid w:val="00941EB6"/>
    <w:rsid w:val="0094350D"/>
    <w:rsid w:val="00945CC9"/>
    <w:rsid w:val="0095279B"/>
    <w:rsid w:val="009533FC"/>
    <w:rsid w:val="00957127"/>
    <w:rsid w:val="00961881"/>
    <w:rsid w:val="00961ED1"/>
    <w:rsid w:val="00962D43"/>
    <w:rsid w:val="0096691A"/>
    <w:rsid w:val="0097508E"/>
    <w:rsid w:val="0097730E"/>
    <w:rsid w:val="00982DDA"/>
    <w:rsid w:val="00986C8F"/>
    <w:rsid w:val="0099454E"/>
    <w:rsid w:val="00997291"/>
    <w:rsid w:val="0099741B"/>
    <w:rsid w:val="009A05A8"/>
    <w:rsid w:val="009A4B19"/>
    <w:rsid w:val="009A7198"/>
    <w:rsid w:val="009B477D"/>
    <w:rsid w:val="009B544D"/>
    <w:rsid w:val="009B5D51"/>
    <w:rsid w:val="009C08A1"/>
    <w:rsid w:val="009C4390"/>
    <w:rsid w:val="009C4EBA"/>
    <w:rsid w:val="009D009E"/>
    <w:rsid w:val="009D0CCB"/>
    <w:rsid w:val="009D5766"/>
    <w:rsid w:val="009D709B"/>
    <w:rsid w:val="009E588F"/>
    <w:rsid w:val="009F1679"/>
    <w:rsid w:val="009F282F"/>
    <w:rsid w:val="00A026E5"/>
    <w:rsid w:val="00A116F9"/>
    <w:rsid w:val="00A13B93"/>
    <w:rsid w:val="00A140B5"/>
    <w:rsid w:val="00A2495A"/>
    <w:rsid w:val="00A25097"/>
    <w:rsid w:val="00A27EAC"/>
    <w:rsid w:val="00A31E38"/>
    <w:rsid w:val="00A3476D"/>
    <w:rsid w:val="00A40B6E"/>
    <w:rsid w:val="00A42FFB"/>
    <w:rsid w:val="00A442FF"/>
    <w:rsid w:val="00A47E66"/>
    <w:rsid w:val="00A50155"/>
    <w:rsid w:val="00A55D45"/>
    <w:rsid w:val="00A6079F"/>
    <w:rsid w:val="00A63A5D"/>
    <w:rsid w:val="00A64AA8"/>
    <w:rsid w:val="00A72647"/>
    <w:rsid w:val="00A72EE2"/>
    <w:rsid w:val="00A72FEC"/>
    <w:rsid w:val="00A73CC8"/>
    <w:rsid w:val="00A83E46"/>
    <w:rsid w:val="00A93908"/>
    <w:rsid w:val="00A93D25"/>
    <w:rsid w:val="00A96C10"/>
    <w:rsid w:val="00AA1963"/>
    <w:rsid w:val="00AA60E8"/>
    <w:rsid w:val="00AA6927"/>
    <w:rsid w:val="00AB443F"/>
    <w:rsid w:val="00AB45BD"/>
    <w:rsid w:val="00AC69D6"/>
    <w:rsid w:val="00AD1DCE"/>
    <w:rsid w:val="00AE60FA"/>
    <w:rsid w:val="00AF30F3"/>
    <w:rsid w:val="00AF4BD4"/>
    <w:rsid w:val="00B01014"/>
    <w:rsid w:val="00B047B9"/>
    <w:rsid w:val="00B049AA"/>
    <w:rsid w:val="00B116DF"/>
    <w:rsid w:val="00B16196"/>
    <w:rsid w:val="00B16D2E"/>
    <w:rsid w:val="00B17B76"/>
    <w:rsid w:val="00B243E5"/>
    <w:rsid w:val="00B36259"/>
    <w:rsid w:val="00B50508"/>
    <w:rsid w:val="00B50C6C"/>
    <w:rsid w:val="00B5157F"/>
    <w:rsid w:val="00B5371C"/>
    <w:rsid w:val="00B54FA8"/>
    <w:rsid w:val="00B66916"/>
    <w:rsid w:val="00B67EAC"/>
    <w:rsid w:val="00B717DA"/>
    <w:rsid w:val="00B73FAD"/>
    <w:rsid w:val="00B74552"/>
    <w:rsid w:val="00B86076"/>
    <w:rsid w:val="00BA426F"/>
    <w:rsid w:val="00BA5678"/>
    <w:rsid w:val="00BA619A"/>
    <w:rsid w:val="00BA6CE2"/>
    <w:rsid w:val="00BA7A7D"/>
    <w:rsid w:val="00BB0001"/>
    <w:rsid w:val="00BB3B82"/>
    <w:rsid w:val="00BC37CE"/>
    <w:rsid w:val="00BC3889"/>
    <w:rsid w:val="00BD49C8"/>
    <w:rsid w:val="00BD7AB6"/>
    <w:rsid w:val="00BE0BC8"/>
    <w:rsid w:val="00BE1A2D"/>
    <w:rsid w:val="00BE4980"/>
    <w:rsid w:val="00BF0C0F"/>
    <w:rsid w:val="00BF18B1"/>
    <w:rsid w:val="00C005F7"/>
    <w:rsid w:val="00C04FFA"/>
    <w:rsid w:val="00C108A3"/>
    <w:rsid w:val="00C15886"/>
    <w:rsid w:val="00C20266"/>
    <w:rsid w:val="00C32030"/>
    <w:rsid w:val="00C32198"/>
    <w:rsid w:val="00C34C28"/>
    <w:rsid w:val="00C4194A"/>
    <w:rsid w:val="00C45CD2"/>
    <w:rsid w:val="00C624F3"/>
    <w:rsid w:val="00C7632B"/>
    <w:rsid w:val="00C772BD"/>
    <w:rsid w:val="00C814BF"/>
    <w:rsid w:val="00C82947"/>
    <w:rsid w:val="00CA153C"/>
    <w:rsid w:val="00CA3B2D"/>
    <w:rsid w:val="00CA5A2B"/>
    <w:rsid w:val="00CA632F"/>
    <w:rsid w:val="00CB1F4E"/>
    <w:rsid w:val="00CB7AFE"/>
    <w:rsid w:val="00CB7B1C"/>
    <w:rsid w:val="00CC1E60"/>
    <w:rsid w:val="00CC5156"/>
    <w:rsid w:val="00CC6146"/>
    <w:rsid w:val="00CD0FB6"/>
    <w:rsid w:val="00CD3C03"/>
    <w:rsid w:val="00CD4761"/>
    <w:rsid w:val="00CD5A80"/>
    <w:rsid w:val="00CE02A6"/>
    <w:rsid w:val="00CE7616"/>
    <w:rsid w:val="00CE79EF"/>
    <w:rsid w:val="00CF74D0"/>
    <w:rsid w:val="00D05205"/>
    <w:rsid w:val="00D06264"/>
    <w:rsid w:val="00D120C3"/>
    <w:rsid w:val="00D1469F"/>
    <w:rsid w:val="00D151C0"/>
    <w:rsid w:val="00D16707"/>
    <w:rsid w:val="00D2121D"/>
    <w:rsid w:val="00D234F3"/>
    <w:rsid w:val="00D274EB"/>
    <w:rsid w:val="00D316A2"/>
    <w:rsid w:val="00D36160"/>
    <w:rsid w:val="00D4036E"/>
    <w:rsid w:val="00D444B1"/>
    <w:rsid w:val="00D44A19"/>
    <w:rsid w:val="00D45BC8"/>
    <w:rsid w:val="00D505D9"/>
    <w:rsid w:val="00D5160A"/>
    <w:rsid w:val="00D52A02"/>
    <w:rsid w:val="00D53692"/>
    <w:rsid w:val="00D55B43"/>
    <w:rsid w:val="00D63DB1"/>
    <w:rsid w:val="00D74857"/>
    <w:rsid w:val="00D9226E"/>
    <w:rsid w:val="00DA1E4C"/>
    <w:rsid w:val="00DA3C5A"/>
    <w:rsid w:val="00DC3589"/>
    <w:rsid w:val="00DC4D41"/>
    <w:rsid w:val="00DD4E3F"/>
    <w:rsid w:val="00DD500C"/>
    <w:rsid w:val="00DE1924"/>
    <w:rsid w:val="00DE4BCD"/>
    <w:rsid w:val="00DE5F1E"/>
    <w:rsid w:val="00E01F8D"/>
    <w:rsid w:val="00E04689"/>
    <w:rsid w:val="00E0531F"/>
    <w:rsid w:val="00E11F8B"/>
    <w:rsid w:val="00E17764"/>
    <w:rsid w:val="00E2618B"/>
    <w:rsid w:val="00E35283"/>
    <w:rsid w:val="00E359CE"/>
    <w:rsid w:val="00E36AF9"/>
    <w:rsid w:val="00E41E38"/>
    <w:rsid w:val="00E42573"/>
    <w:rsid w:val="00E7658D"/>
    <w:rsid w:val="00E80EA0"/>
    <w:rsid w:val="00E85DEC"/>
    <w:rsid w:val="00E85EC3"/>
    <w:rsid w:val="00E86459"/>
    <w:rsid w:val="00E90E56"/>
    <w:rsid w:val="00E92741"/>
    <w:rsid w:val="00E93606"/>
    <w:rsid w:val="00E97122"/>
    <w:rsid w:val="00EA1378"/>
    <w:rsid w:val="00EB24EF"/>
    <w:rsid w:val="00EB3F16"/>
    <w:rsid w:val="00EC1D92"/>
    <w:rsid w:val="00EC2062"/>
    <w:rsid w:val="00EC2270"/>
    <w:rsid w:val="00ED312C"/>
    <w:rsid w:val="00ED5890"/>
    <w:rsid w:val="00EE0FAF"/>
    <w:rsid w:val="00EE486F"/>
    <w:rsid w:val="00EF006B"/>
    <w:rsid w:val="00F04B0C"/>
    <w:rsid w:val="00F067D8"/>
    <w:rsid w:val="00F10A2D"/>
    <w:rsid w:val="00F11E23"/>
    <w:rsid w:val="00F21ED0"/>
    <w:rsid w:val="00F2357C"/>
    <w:rsid w:val="00F23A14"/>
    <w:rsid w:val="00F253DB"/>
    <w:rsid w:val="00F40830"/>
    <w:rsid w:val="00F5190C"/>
    <w:rsid w:val="00F55668"/>
    <w:rsid w:val="00F575D9"/>
    <w:rsid w:val="00F57F45"/>
    <w:rsid w:val="00F60E7A"/>
    <w:rsid w:val="00F65FA3"/>
    <w:rsid w:val="00F70945"/>
    <w:rsid w:val="00F715DB"/>
    <w:rsid w:val="00F7216F"/>
    <w:rsid w:val="00F75604"/>
    <w:rsid w:val="00F847F7"/>
    <w:rsid w:val="00F8585F"/>
    <w:rsid w:val="00F86682"/>
    <w:rsid w:val="00F906AA"/>
    <w:rsid w:val="00F90BF3"/>
    <w:rsid w:val="00F9671C"/>
    <w:rsid w:val="00F97A79"/>
    <w:rsid w:val="00FA47C7"/>
    <w:rsid w:val="00FA5C5C"/>
    <w:rsid w:val="00FB0C60"/>
    <w:rsid w:val="00FB1A31"/>
    <w:rsid w:val="00FB2BBA"/>
    <w:rsid w:val="00FC5A31"/>
    <w:rsid w:val="00FC6B08"/>
    <w:rsid w:val="00FD0969"/>
    <w:rsid w:val="00FD0A48"/>
    <w:rsid w:val="00FD29EF"/>
    <w:rsid w:val="00FE0FE4"/>
    <w:rsid w:val="00FE3B98"/>
    <w:rsid w:val="00FE4744"/>
    <w:rsid w:val="00FE5DFF"/>
    <w:rsid w:val="00FF226A"/>
    <w:rsid w:val="00FF7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8A67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8D15AB"/>
    <w:rPr>
      <w:color w:val="800080" w:themeColor="followedHyperlink"/>
      <w:u w:val="single"/>
    </w:rPr>
  </w:style>
  <w:style w:type="character" w:styleId="CommentReference">
    <w:name w:val="annotation reference"/>
    <w:basedOn w:val="DefaultParagraphFont"/>
    <w:uiPriority w:val="99"/>
    <w:semiHidden/>
    <w:unhideWhenUsed/>
    <w:rsid w:val="00270B49"/>
    <w:rPr>
      <w:sz w:val="18"/>
      <w:szCs w:val="18"/>
    </w:rPr>
  </w:style>
  <w:style w:type="paragraph" w:styleId="CommentText">
    <w:name w:val="annotation text"/>
    <w:basedOn w:val="Normal"/>
    <w:link w:val="CommentTextChar"/>
    <w:uiPriority w:val="99"/>
    <w:unhideWhenUsed/>
    <w:rsid w:val="00270B49"/>
  </w:style>
  <w:style w:type="character" w:customStyle="1" w:styleId="CommentTextChar">
    <w:name w:val="Comment Text Char"/>
    <w:basedOn w:val="DefaultParagraphFont"/>
    <w:link w:val="CommentText"/>
    <w:uiPriority w:val="99"/>
    <w:rsid w:val="00270B49"/>
    <w:rPr>
      <w:rFonts w:ascii="Calibri" w:hAnsi="Calibri"/>
    </w:rPr>
  </w:style>
  <w:style w:type="paragraph" w:styleId="CommentSubject">
    <w:name w:val="annotation subject"/>
    <w:basedOn w:val="CommentText"/>
    <w:next w:val="CommentText"/>
    <w:link w:val="CommentSubjectChar"/>
    <w:uiPriority w:val="99"/>
    <w:semiHidden/>
    <w:unhideWhenUsed/>
    <w:rsid w:val="00270B49"/>
    <w:rPr>
      <w:b/>
      <w:bCs/>
      <w:sz w:val="20"/>
      <w:szCs w:val="20"/>
    </w:rPr>
  </w:style>
  <w:style w:type="character" w:customStyle="1" w:styleId="CommentSubjectChar">
    <w:name w:val="Comment Subject Char"/>
    <w:basedOn w:val="CommentTextChar"/>
    <w:link w:val="CommentSubject"/>
    <w:uiPriority w:val="99"/>
    <w:semiHidden/>
    <w:rsid w:val="00270B49"/>
    <w:rPr>
      <w:rFonts w:ascii="Calibri" w:hAnsi="Calibri"/>
      <w:b/>
      <w:bCs/>
      <w:sz w:val="20"/>
      <w:szCs w:val="20"/>
    </w:rPr>
  </w:style>
  <w:style w:type="paragraph" w:styleId="Revision">
    <w:name w:val="Revision"/>
    <w:hidden/>
    <w:uiPriority w:val="99"/>
    <w:semiHidden/>
    <w:rsid w:val="0008141E"/>
    <w:rPr>
      <w:rFonts w:ascii="Calibri" w:hAnsi="Calibri"/>
    </w:rPr>
  </w:style>
  <w:style w:type="paragraph" w:styleId="Header">
    <w:name w:val="header"/>
    <w:basedOn w:val="Normal"/>
    <w:link w:val="HeaderChar"/>
    <w:uiPriority w:val="99"/>
    <w:unhideWhenUsed/>
    <w:rsid w:val="003028E6"/>
    <w:pPr>
      <w:tabs>
        <w:tab w:val="center" w:pos="4680"/>
        <w:tab w:val="right" w:pos="9360"/>
      </w:tabs>
    </w:pPr>
  </w:style>
  <w:style w:type="character" w:customStyle="1" w:styleId="HeaderChar">
    <w:name w:val="Header Char"/>
    <w:basedOn w:val="DefaultParagraphFont"/>
    <w:link w:val="Header"/>
    <w:uiPriority w:val="99"/>
    <w:rsid w:val="003028E6"/>
    <w:rPr>
      <w:rFonts w:ascii="Calibri" w:hAnsi="Calibri"/>
    </w:rPr>
  </w:style>
  <w:style w:type="paragraph" w:styleId="Footer">
    <w:name w:val="footer"/>
    <w:basedOn w:val="Normal"/>
    <w:link w:val="FooterChar"/>
    <w:uiPriority w:val="99"/>
    <w:unhideWhenUsed/>
    <w:rsid w:val="003028E6"/>
    <w:pPr>
      <w:tabs>
        <w:tab w:val="center" w:pos="4680"/>
        <w:tab w:val="right" w:pos="9360"/>
      </w:tabs>
    </w:pPr>
  </w:style>
  <w:style w:type="character" w:customStyle="1" w:styleId="FooterChar">
    <w:name w:val="Footer Char"/>
    <w:basedOn w:val="DefaultParagraphFont"/>
    <w:link w:val="Footer"/>
    <w:uiPriority w:val="99"/>
    <w:rsid w:val="003028E6"/>
    <w:rPr>
      <w:rFonts w:ascii="Calibri" w:hAnsi="Calibri"/>
    </w:rPr>
  </w:style>
  <w:style w:type="character" w:styleId="UnresolvedMention">
    <w:name w:val="Unresolved Mention"/>
    <w:basedOn w:val="DefaultParagraphFont"/>
    <w:uiPriority w:val="99"/>
    <w:rsid w:val="00732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6430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quajet.se" TargetMode="External"/><Relationship Id="rId13" Type="http://schemas.openxmlformats.org/officeDocument/2006/relationships/hyperlink" Target="https://www.worldofconcrete.com/en/attendee.html" TargetMode="External"/><Relationship Id="rId18" Type="http://schemas.openxmlformats.org/officeDocument/2006/relationships/hyperlink" Target="https://www.facebook.com/AquajetUSA/" TargetMode="External"/><Relationship Id="rId26" Type="http://schemas.openxmlformats.org/officeDocument/2006/relationships/hyperlink" Target="https://www.linkedin.com/company/18611334/admin/" TargetMode="External"/><Relationship Id="rId3" Type="http://schemas.openxmlformats.org/officeDocument/2006/relationships/settings" Target="settings.xml"/><Relationship Id="rId21" Type="http://schemas.openxmlformats.org/officeDocument/2006/relationships/hyperlink" Target="https://vimeo.com/aquajetsystems" TargetMode="External"/><Relationship Id="rId7" Type="http://schemas.openxmlformats.org/officeDocument/2006/relationships/hyperlink" Target="mailto:keith.armishaw@brokkinc.com" TargetMode="External"/><Relationship Id="rId12" Type="http://schemas.openxmlformats.org/officeDocument/2006/relationships/hyperlink" Target="https://aquajet.se/products/ecoclear/" TargetMode="External"/><Relationship Id="rId17" Type="http://schemas.openxmlformats.org/officeDocument/2006/relationships/hyperlink" Target="https://www.youtube.com/channel/UCIMkPmtq_wejkVProTqIghw" TargetMode="External"/><Relationship Id="rId25" Type="http://schemas.openxmlformats.org/officeDocument/2006/relationships/hyperlink" Target="https://www.youtube.com/channel/UCqiJg2fwdsqiMZLnOoUMljA" TargetMode="External"/><Relationship Id="rId2" Type="http://schemas.openxmlformats.org/officeDocument/2006/relationships/styles" Target="styles.xml"/><Relationship Id="rId16" Type="http://schemas.openxmlformats.org/officeDocument/2006/relationships/hyperlink" Target="http://www.aquajet.se" TargetMode="External"/><Relationship Id="rId20" Type="http://schemas.openxmlformats.org/officeDocument/2006/relationships/hyperlink" Target="https://www.instagram.com/aquajet_system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quajet.se/" TargetMode="External"/><Relationship Id="rId24" Type="http://schemas.openxmlformats.org/officeDocument/2006/relationships/hyperlink" Target="https://www.facebook.com/AquajetUSA/" TargetMode="External"/><Relationship Id="rId5" Type="http://schemas.openxmlformats.org/officeDocument/2006/relationships/footnotes" Target="footnotes.xml"/><Relationship Id="rId15" Type="http://schemas.openxmlformats.org/officeDocument/2006/relationships/hyperlink" Target="mailto:aquajet@aquajet.se" TargetMode="External"/><Relationship Id="rId23" Type="http://schemas.openxmlformats.org/officeDocument/2006/relationships/hyperlink" Target="http://www.brokk.com/us" TargetMode="External"/><Relationship Id="rId28" Type="http://schemas.openxmlformats.org/officeDocument/2006/relationships/header" Target="header1.xml"/><Relationship Id="rId10" Type="http://schemas.openxmlformats.org/officeDocument/2006/relationships/hyperlink" Target="http://www.ironcladmktg.com" TargetMode="External"/><Relationship Id="rId19" Type="http://schemas.openxmlformats.org/officeDocument/2006/relationships/hyperlink" Target="http://www.linkedin.com/company/aquajetusa" TargetMode="External"/><Relationship Id="rId4" Type="http://schemas.openxmlformats.org/officeDocument/2006/relationships/webSettings" Target="webSettings.xml"/><Relationship Id="rId9" Type="http://schemas.openxmlformats.org/officeDocument/2006/relationships/hyperlink" Target="mailto:john@ironclamktg.com" TargetMode="External"/><Relationship Id="rId14" Type="http://schemas.openxmlformats.org/officeDocument/2006/relationships/hyperlink" Target="http://www.siltbuster.co.uk" TargetMode="External"/><Relationship Id="rId22" Type="http://schemas.openxmlformats.org/officeDocument/2006/relationships/hyperlink" Target="mailto:info@brokkinc.com" TargetMode="External"/><Relationship Id="rId27" Type="http://schemas.openxmlformats.org/officeDocument/2006/relationships/hyperlink" Target="https://www.instagram.com/aquajetnorthameric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981</Words>
  <Characters>5596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Luthi</dc:creator>
  <cp:keywords/>
  <dc:description/>
  <cp:lastModifiedBy>John Miller</cp:lastModifiedBy>
  <cp:revision>4</cp:revision>
  <cp:lastPrinted>2016-06-28T19:55:00Z</cp:lastPrinted>
  <dcterms:created xsi:type="dcterms:W3CDTF">2023-01-12T15:49:00Z</dcterms:created>
  <dcterms:modified xsi:type="dcterms:W3CDTF">2023-01-16T17:20:00Z</dcterms:modified>
</cp:coreProperties>
</file>